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7F18" w14:textId="77777777" w:rsidR="006E3831" w:rsidRPr="00616060" w:rsidRDefault="003842E1" w:rsidP="003842E1">
      <w:pPr>
        <w:jc w:val="center"/>
        <w:rPr>
          <w:b/>
          <w:sz w:val="24"/>
          <w:szCs w:val="24"/>
        </w:rPr>
      </w:pPr>
      <w:r w:rsidRPr="003842E1">
        <w:rPr>
          <w:b/>
          <w:noProof/>
          <w:lang w:eastAsia="fr-FR"/>
        </w:rPr>
        <w:drawing>
          <wp:anchor distT="0" distB="0" distL="114300" distR="114300" simplePos="0" relativeHeight="251658240" behindDoc="0" locked="0" layoutInCell="1" allowOverlap="1" wp14:anchorId="778B3121" wp14:editId="31E8A604">
            <wp:simplePos x="0" y="0"/>
            <wp:positionH relativeFrom="column">
              <wp:posOffset>-233045</wp:posOffset>
            </wp:positionH>
            <wp:positionV relativeFrom="paragraph">
              <wp:posOffset>-204469</wp:posOffset>
            </wp:positionV>
            <wp:extent cx="1185208" cy="495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721" cy="497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2E1">
        <w:rPr>
          <w:b/>
        </w:rPr>
        <w:t>P</w:t>
      </w:r>
      <w:r w:rsidRPr="00616060">
        <w:rPr>
          <w:b/>
          <w:sz w:val="24"/>
          <w:szCs w:val="24"/>
        </w:rPr>
        <w:t>ORTAGE DE REPAS A DOMICILE</w:t>
      </w:r>
    </w:p>
    <w:p w14:paraId="6A8787EB" w14:textId="170C6512" w:rsidR="003842E1" w:rsidRPr="00616060" w:rsidRDefault="003842E1" w:rsidP="003842E1">
      <w:pPr>
        <w:jc w:val="center"/>
        <w:rPr>
          <w:b/>
          <w:sz w:val="24"/>
          <w:szCs w:val="24"/>
        </w:rPr>
      </w:pPr>
      <w:r w:rsidRPr="00616060">
        <w:rPr>
          <w:b/>
          <w:sz w:val="24"/>
          <w:szCs w:val="24"/>
        </w:rPr>
        <w:t>REGLEMENT INTERIEUR</w:t>
      </w:r>
      <w:r w:rsidR="00943FEE" w:rsidRPr="00616060">
        <w:rPr>
          <w:b/>
          <w:sz w:val="24"/>
          <w:szCs w:val="24"/>
        </w:rPr>
        <w:t xml:space="preserve"> </w:t>
      </w:r>
      <w:r w:rsidR="000E6A45" w:rsidRPr="00616060">
        <w:rPr>
          <w:b/>
          <w:sz w:val="24"/>
          <w:szCs w:val="24"/>
        </w:rPr>
        <w:t xml:space="preserve">en vigueur au </w:t>
      </w:r>
      <w:r w:rsidR="00085C26">
        <w:rPr>
          <w:b/>
          <w:sz w:val="24"/>
          <w:szCs w:val="24"/>
        </w:rPr>
        <w:t>01 02 2023</w:t>
      </w:r>
    </w:p>
    <w:p w14:paraId="6C763828" w14:textId="77777777" w:rsidR="00DB2E87" w:rsidRPr="00B2599E" w:rsidRDefault="00DB2E87" w:rsidP="003842E1">
      <w:pPr>
        <w:jc w:val="both"/>
        <w:rPr>
          <w:rFonts w:ascii="Verdana" w:hAnsi="Verdana"/>
          <w:sz w:val="20"/>
          <w:szCs w:val="20"/>
          <w:u w:val="single"/>
        </w:rPr>
      </w:pPr>
      <w:r w:rsidRPr="00B2599E">
        <w:rPr>
          <w:rFonts w:ascii="Verdana" w:hAnsi="Verdana"/>
          <w:sz w:val="20"/>
          <w:szCs w:val="20"/>
        </w:rPr>
        <w:t>Le Centre Communal d’Action Sociale de Divonne</w:t>
      </w:r>
      <w:r w:rsidR="00CE100D">
        <w:rPr>
          <w:rFonts w:ascii="Verdana" w:hAnsi="Verdana"/>
          <w:sz w:val="20"/>
          <w:szCs w:val="20"/>
        </w:rPr>
        <w:t>-</w:t>
      </w:r>
      <w:r w:rsidRPr="00B2599E">
        <w:rPr>
          <w:rFonts w:ascii="Verdana" w:hAnsi="Verdana"/>
          <w:sz w:val="20"/>
          <w:szCs w:val="20"/>
        </w:rPr>
        <w:t>les</w:t>
      </w:r>
      <w:r w:rsidR="00CE100D">
        <w:rPr>
          <w:rFonts w:ascii="Verdana" w:hAnsi="Verdana"/>
          <w:sz w:val="20"/>
          <w:szCs w:val="20"/>
        </w:rPr>
        <w:t>-</w:t>
      </w:r>
      <w:r w:rsidRPr="00B2599E">
        <w:rPr>
          <w:rFonts w:ascii="Verdana" w:hAnsi="Verdana"/>
          <w:sz w:val="20"/>
          <w:szCs w:val="20"/>
        </w:rPr>
        <w:t>Bains propose un service de portage de repas à domicile associé au prestataire ELIOR, qui assure la confection des repas à la cuisine de centrale de MARIGNIER (74)</w:t>
      </w:r>
    </w:p>
    <w:p w14:paraId="0E55450E" w14:textId="77777777" w:rsidR="003842E1" w:rsidRPr="00B2599E" w:rsidRDefault="003842E1" w:rsidP="003842E1">
      <w:pPr>
        <w:jc w:val="both"/>
        <w:rPr>
          <w:rFonts w:ascii="Verdana" w:hAnsi="Verdana"/>
          <w:sz w:val="20"/>
          <w:szCs w:val="20"/>
          <w:u w:val="single"/>
        </w:rPr>
      </w:pPr>
      <w:r w:rsidRPr="00B2599E">
        <w:rPr>
          <w:rFonts w:ascii="Verdana" w:hAnsi="Verdana"/>
          <w:sz w:val="20"/>
          <w:szCs w:val="20"/>
          <w:u w:val="single"/>
        </w:rPr>
        <w:t>Article 1 : les conditions d’admission</w:t>
      </w:r>
    </w:p>
    <w:p w14:paraId="7846DA90" w14:textId="77777777" w:rsidR="003842E1" w:rsidRPr="00B2599E" w:rsidRDefault="003842E1" w:rsidP="003842E1">
      <w:pPr>
        <w:jc w:val="both"/>
        <w:rPr>
          <w:rFonts w:ascii="Verdana" w:hAnsi="Verdana"/>
          <w:sz w:val="20"/>
          <w:szCs w:val="20"/>
        </w:rPr>
      </w:pPr>
      <w:r w:rsidRPr="00B2599E">
        <w:rPr>
          <w:rFonts w:ascii="Verdana" w:hAnsi="Verdana"/>
          <w:sz w:val="20"/>
          <w:szCs w:val="20"/>
        </w:rPr>
        <w:t>Le service de portage de repas à domicile participe à l’amélioration de la qualité de vie à domicile des personnes retraitées, handicapées, momentanément fragilisées ou en perte d’autonomie.</w:t>
      </w:r>
    </w:p>
    <w:p w14:paraId="513BB428" w14:textId="77777777" w:rsidR="003842E1" w:rsidRPr="00B2599E" w:rsidRDefault="003842E1" w:rsidP="003842E1">
      <w:pPr>
        <w:jc w:val="both"/>
        <w:rPr>
          <w:rFonts w:ascii="Verdana" w:hAnsi="Verdana"/>
          <w:sz w:val="20"/>
          <w:szCs w:val="20"/>
        </w:rPr>
      </w:pPr>
      <w:r w:rsidRPr="00B2599E">
        <w:rPr>
          <w:rFonts w:ascii="Verdana" w:hAnsi="Verdana"/>
          <w:sz w:val="20"/>
          <w:szCs w:val="20"/>
        </w:rPr>
        <w:t>Il est accessible à toute personne :</w:t>
      </w:r>
    </w:p>
    <w:p w14:paraId="7A7B4775" w14:textId="77777777" w:rsidR="003842E1" w:rsidRPr="00B2599E" w:rsidRDefault="003842E1" w:rsidP="003842E1">
      <w:pPr>
        <w:pStyle w:val="Paragraphedeliste"/>
        <w:numPr>
          <w:ilvl w:val="0"/>
          <w:numId w:val="2"/>
        </w:numPr>
        <w:jc w:val="both"/>
        <w:rPr>
          <w:rFonts w:ascii="Verdana" w:hAnsi="Verdana"/>
          <w:sz w:val="20"/>
          <w:szCs w:val="20"/>
        </w:rPr>
      </w:pPr>
      <w:r w:rsidRPr="00B2599E">
        <w:rPr>
          <w:rFonts w:ascii="Verdana" w:hAnsi="Verdana"/>
          <w:sz w:val="20"/>
          <w:szCs w:val="20"/>
        </w:rPr>
        <w:t>Domiciliée sur les communes de DIVONNE</w:t>
      </w:r>
      <w:r w:rsidR="00CE100D">
        <w:rPr>
          <w:rFonts w:ascii="Verdana" w:hAnsi="Verdana"/>
          <w:sz w:val="20"/>
          <w:szCs w:val="20"/>
        </w:rPr>
        <w:t>-</w:t>
      </w:r>
      <w:r w:rsidRPr="00B2599E">
        <w:rPr>
          <w:rFonts w:ascii="Verdana" w:hAnsi="Verdana"/>
          <w:sz w:val="20"/>
          <w:szCs w:val="20"/>
        </w:rPr>
        <w:t>LES</w:t>
      </w:r>
      <w:r w:rsidR="00CE100D">
        <w:rPr>
          <w:rFonts w:ascii="Verdana" w:hAnsi="Verdana"/>
          <w:sz w:val="20"/>
          <w:szCs w:val="20"/>
        </w:rPr>
        <w:t>-</w:t>
      </w:r>
      <w:r w:rsidRPr="00B2599E">
        <w:rPr>
          <w:rFonts w:ascii="Verdana" w:hAnsi="Verdana"/>
          <w:sz w:val="20"/>
          <w:szCs w:val="20"/>
        </w:rPr>
        <w:t>BAINS, GRILLY</w:t>
      </w:r>
      <w:r w:rsidR="001A59CE" w:rsidRPr="00B2599E">
        <w:rPr>
          <w:rFonts w:ascii="Verdana" w:hAnsi="Verdana"/>
          <w:sz w:val="20"/>
          <w:szCs w:val="20"/>
        </w:rPr>
        <w:t>*</w:t>
      </w:r>
      <w:r w:rsidRPr="00B2599E">
        <w:rPr>
          <w:rFonts w:ascii="Verdana" w:hAnsi="Verdana"/>
          <w:sz w:val="20"/>
          <w:szCs w:val="20"/>
        </w:rPr>
        <w:t>, SAUVERNY</w:t>
      </w:r>
      <w:r w:rsidR="001A59CE" w:rsidRPr="00B2599E">
        <w:rPr>
          <w:rFonts w:ascii="Verdana" w:hAnsi="Verdana"/>
          <w:sz w:val="20"/>
          <w:szCs w:val="20"/>
        </w:rPr>
        <w:t>*</w:t>
      </w:r>
      <w:r w:rsidRPr="00B2599E">
        <w:rPr>
          <w:rFonts w:ascii="Verdana" w:hAnsi="Verdana"/>
          <w:sz w:val="20"/>
          <w:szCs w:val="20"/>
        </w:rPr>
        <w:t xml:space="preserve"> et VERSONNEX</w:t>
      </w:r>
      <w:r w:rsidR="001A59CE" w:rsidRPr="00B2599E">
        <w:rPr>
          <w:rFonts w:ascii="Verdana" w:hAnsi="Verdana"/>
          <w:sz w:val="20"/>
          <w:szCs w:val="20"/>
        </w:rPr>
        <w:t>*</w:t>
      </w:r>
      <w:r w:rsidRPr="00B2599E">
        <w:rPr>
          <w:rFonts w:ascii="Verdana" w:hAnsi="Verdana"/>
          <w:sz w:val="20"/>
          <w:szCs w:val="20"/>
        </w:rPr>
        <w:t>.</w:t>
      </w:r>
    </w:p>
    <w:p w14:paraId="6671470B" w14:textId="77777777" w:rsidR="003842E1" w:rsidRPr="00B2599E" w:rsidRDefault="003842E1" w:rsidP="003842E1">
      <w:pPr>
        <w:jc w:val="both"/>
        <w:rPr>
          <w:rFonts w:ascii="Verdana" w:hAnsi="Verdana"/>
          <w:sz w:val="20"/>
          <w:szCs w:val="20"/>
          <w:u w:val="single"/>
        </w:rPr>
      </w:pPr>
      <w:r w:rsidRPr="00B2599E">
        <w:rPr>
          <w:rFonts w:ascii="Verdana" w:hAnsi="Verdana"/>
          <w:sz w:val="20"/>
          <w:szCs w:val="20"/>
          <w:u w:val="single"/>
        </w:rPr>
        <w:t>Article 2 : les modalités d’inscription</w:t>
      </w:r>
      <w:r w:rsidR="002E334C" w:rsidRPr="00B2599E">
        <w:rPr>
          <w:rFonts w:ascii="Verdana" w:hAnsi="Verdana"/>
          <w:sz w:val="20"/>
          <w:szCs w:val="20"/>
          <w:u w:val="single"/>
        </w:rPr>
        <w:t xml:space="preserve"> – modification - résiliation</w:t>
      </w:r>
    </w:p>
    <w:p w14:paraId="22BF4E6F" w14:textId="77777777" w:rsidR="001A59CE" w:rsidRPr="00B2599E" w:rsidRDefault="001A59CE" w:rsidP="009E28A5">
      <w:pPr>
        <w:jc w:val="both"/>
        <w:rPr>
          <w:rFonts w:ascii="Verdana" w:hAnsi="Verdana"/>
          <w:sz w:val="20"/>
          <w:szCs w:val="20"/>
        </w:rPr>
      </w:pPr>
      <w:r w:rsidRPr="00B2599E">
        <w:rPr>
          <w:rFonts w:ascii="Verdana" w:hAnsi="Verdana"/>
          <w:sz w:val="20"/>
          <w:szCs w:val="20"/>
        </w:rPr>
        <w:t>Pour les bénéficiaires domiciliés à Divonne</w:t>
      </w:r>
      <w:r w:rsidR="005D1F70">
        <w:rPr>
          <w:rFonts w:ascii="Verdana" w:hAnsi="Verdana"/>
          <w:sz w:val="20"/>
          <w:szCs w:val="20"/>
        </w:rPr>
        <w:t>-</w:t>
      </w:r>
      <w:r w:rsidRPr="00B2599E">
        <w:rPr>
          <w:rFonts w:ascii="Verdana" w:hAnsi="Verdana"/>
          <w:sz w:val="20"/>
          <w:szCs w:val="20"/>
        </w:rPr>
        <w:t>les</w:t>
      </w:r>
      <w:r w:rsidR="005D1F70">
        <w:rPr>
          <w:rFonts w:ascii="Verdana" w:hAnsi="Verdana"/>
          <w:sz w:val="20"/>
          <w:szCs w:val="20"/>
        </w:rPr>
        <w:t>-</w:t>
      </w:r>
      <w:r w:rsidRPr="00B2599E">
        <w:rPr>
          <w:rFonts w:ascii="Verdana" w:hAnsi="Verdana"/>
          <w:sz w:val="20"/>
          <w:szCs w:val="20"/>
        </w:rPr>
        <w:t>Bains, l’inscription se fait directement auprès du Centre Communal d’Action Sociale de</w:t>
      </w:r>
      <w:r w:rsidR="00A73FFC">
        <w:rPr>
          <w:rFonts w:ascii="Verdana" w:hAnsi="Verdana"/>
          <w:sz w:val="20"/>
          <w:szCs w:val="20"/>
        </w:rPr>
        <w:t xml:space="preserve"> Divonne</w:t>
      </w:r>
      <w:r w:rsidR="005D1F70">
        <w:rPr>
          <w:rFonts w:ascii="Verdana" w:hAnsi="Verdana"/>
          <w:sz w:val="20"/>
          <w:szCs w:val="20"/>
        </w:rPr>
        <w:t>-</w:t>
      </w:r>
      <w:r w:rsidR="00A73FFC">
        <w:rPr>
          <w:rFonts w:ascii="Verdana" w:hAnsi="Verdana"/>
          <w:sz w:val="20"/>
          <w:szCs w:val="20"/>
        </w:rPr>
        <w:t>les</w:t>
      </w:r>
      <w:r w:rsidR="005D1F70">
        <w:rPr>
          <w:rFonts w:ascii="Verdana" w:hAnsi="Verdana"/>
          <w:sz w:val="20"/>
          <w:szCs w:val="20"/>
        </w:rPr>
        <w:t>-</w:t>
      </w:r>
      <w:r w:rsidR="00A73FFC">
        <w:rPr>
          <w:rFonts w:ascii="Verdana" w:hAnsi="Verdana"/>
          <w:sz w:val="20"/>
          <w:szCs w:val="20"/>
        </w:rPr>
        <w:t xml:space="preserve">Bains : </w:t>
      </w:r>
      <w:r w:rsidR="00A73FFC" w:rsidRPr="00A73FFC">
        <w:rPr>
          <w:rFonts w:ascii="Verdana" w:hAnsi="Verdana"/>
          <w:b/>
          <w:sz w:val="20"/>
          <w:szCs w:val="20"/>
        </w:rPr>
        <w:t>04 50 20 47 60</w:t>
      </w:r>
    </w:p>
    <w:p w14:paraId="2030BF35" w14:textId="77777777" w:rsidR="001A59CE" w:rsidRPr="00443F98" w:rsidRDefault="001A59CE" w:rsidP="009E28A5">
      <w:pPr>
        <w:jc w:val="both"/>
        <w:rPr>
          <w:rFonts w:ascii="Verdana" w:hAnsi="Verdana"/>
          <w:sz w:val="20"/>
          <w:szCs w:val="20"/>
        </w:rPr>
      </w:pPr>
      <w:r w:rsidRPr="00B2599E">
        <w:rPr>
          <w:rFonts w:ascii="Verdana" w:hAnsi="Verdana"/>
          <w:sz w:val="20"/>
          <w:szCs w:val="20"/>
        </w:rPr>
        <w:t xml:space="preserve">Pour les bénéficiaires des autres communes*, la demande est à formuler directement </w:t>
      </w:r>
      <w:r w:rsidR="002E334C" w:rsidRPr="00B2599E">
        <w:rPr>
          <w:rFonts w:ascii="Verdana" w:hAnsi="Verdana"/>
          <w:sz w:val="20"/>
          <w:szCs w:val="20"/>
        </w:rPr>
        <w:t>auprès des communes respectives</w:t>
      </w:r>
      <w:r w:rsidR="000E6A45">
        <w:rPr>
          <w:rFonts w:ascii="Verdana" w:hAnsi="Verdana"/>
          <w:sz w:val="20"/>
          <w:szCs w:val="20"/>
        </w:rPr>
        <w:t xml:space="preserve">, </w:t>
      </w:r>
      <w:r w:rsidR="000E6A45" w:rsidRPr="00443F98">
        <w:rPr>
          <w:rFonts w:ascii="Verdana" w:hAnsi="Verdana"/>
          <w:sz w:val="20"/>
          <w:szCs w:val="20"/>
        </w:rPr>
        <w:t>qui après validation par leur service</w:t>
      </w:r>
      <w:r w:rsidR="002E334C" w:rsidRPr="00443F98">
        <w:rPr>
          <w:rFonts w:ascii="Verdana" w:hAnsi="Verdana"/>
          <w:sz w:val="20"/>
          <w:szCs w:val="20"/>
        </w:rPr>
        <w:t xml:space="preserve"> </w:t>
      </w:r>
      <w:r w:rsidR="002E334C" w:rsidRPr="00B2599E">
        <w:rPr>
          <w:rFonts w:ascii="Verdana" w:hAnsi="Verdana"/>
          <w:sz w:val="20"/>
          <w:szCs w:val="20"/>
        </w:rPr>
        <w:t>transmettro</w:t>
      </w:r>
      <w:r w:rsidR="00DC0C2A">
        <w:rPr>
          <w:rFonts w:ascii="Verdana" w:hAnsi="Verdana"/>
          <w:sz w:val="20"/>
          <w:szCs w:val="20"/>
        </w:rPr>
        <w:t>nt au CCAS de Divonne</w:t>
      </w:r>
      <w:r w:rsidR="005D1F70">
        <w:rPr>
          <w:rFonts w:ascii="Verdana" w:hAnsi="Verdana"/>
          <w:sz w:val="20"/>
          <w:szCs w:val="20"/>
        </w:rPr>
        <w:t>-</w:t>
      </w:r>
      <w:r w:rsidR="00DC0C2A">
        <w:rPr>
          <w:rFonts w:ascii="Verdana" w:hAnsi="Verdana"/>
          <w:sz w:val="20"/>
          <w:szCs w:val="20"/>
        </w:rPr>
        <w:t>les</w:t>
      </w:r>
      <w:r w:rsidR="005D1F70">
        <w:rPr>
          <w:rFonts w:ascii="Verdana" w:hAnsi="Verdana"/>
          <w:sz w:val="20"/>
          <w:szCs w:val="20"/>
        </w:rPr>
        <w:t>-</w:t>
      </w:r>
      <w:r w:rsidR="00DC0C2A">
        <w:rPr>
          <w:rFonts w:ascii="Verdana" w:hAnsi="Verdana"/>
          <w:sz w:val="20"/>
          <w:szCs w:val="20"/>
        </w:rPr>
        <w:t xml:space="preserve">Bains </w:t>
      </w:r>
      <w:r w:rsidR="00DC0C2A" w:rsidRPr="00443F98">
        <w:rPr>
          <w:rFonts w:ascii="Verdana" w:hAnsi="Verdana"/>
          <w:sz w:val="20"/>
          <w:szCs w:val="20"/>
        </w:rPr>
        <w:t xml:space="preserve">le formulaire d’inscription par </w:t>
      </w:r>
      <w:proofErr w:type="gramStart"/>
      <w:r w:rsidR="00DC0C2A" w:rsidRPr="00443F98">
        <w:rPr>
          <w:rFonts w:ascii="Verdana" w:hAnsi="Verdana"/>
          <w:sz w:val="20"/>
          <w:szCs w:val="20"/>
        </w:rPr>
        <w:t>email</w:t>
      </w:r>
      <w:proofErr w:type="gramEnd"/>
      <w:r w:rsidR="00DC0C2A" w:rsidRPr="00443F98">
        <w:rPr>
          <w:rFonts w:ascii="Verdana" w:hAnsi="Verdana"/>
          <w:sz w:val="20"/>
          <w:szCs w:val="20"/>
        </w:rPr>
        <w:t>.</w:t>
      </w:r>
    </w:p>
    <w:p w14:paraId="092427A7" w14:textId="77777777" w:rsidR="003842E1" w:rsidRPr="00B2599E" w:rsidRDefault="003842E1" w:rsidP="009E28A5">
      <w:pPr>
        <w:jc w:val="both"/>
        <w:rPr>
          <w:rFonts w:ascii="Verdana" w:hAnsi="Verdana"/>
          <w:sz w:val="20"/>
          <w:szCs w:val="20"/>
        </w:rPr>
      </w:pPr>
      <w:r w:rsidRPr="00B2599E">
        <w:rPr>
          <w:rFonts w:ascii="Verdana" w:hAnsi="Verdana"/>
          <w:sz w:val="20"/>
          <w:szCs w:val="20"/>
        </w:rPr>
        <w:t>Un formulaire d’inscription (joint au présent règlement) sera renseigné au préalable, recueillant les éléments administra</w:t>
      </w:r>
      <w:r w:rsidR="001A59CE" w:rsidRPr="00B2599E">
        <w:rPr>
          <w:rFonts w:ascii="Verdana" w:hAnsi="Verdana"/>
          <w:sz w:val="20"/>
          <w:szCs w:val="20"/>
        </w:rPr>
        <w:t xml:space="preserve">tifs nécessaires à la livraison </w:t>
      </w:r>
      <w:r w:rsidRPr="00B2599E">
        <w:rPr>
          <w:rFonts w:ascii="Verdana" w:hAnsi="Verdana"/>
          <w:sz w:val="20"/>
          <w:szCs w:val="20"/>
        </w:rPr>
        <w:t>et à la facturation.</w:t>
      </w:r>
      <w:r w:rsidR="00C409A9" w:rsidRPr="00B2599E">
        <w:rPr>
          <w:rFonts w:ascii="Verdana" w:hAnsi="Verdana"/>
          <w:sz w:val="20"/>
          <w:szCs w:val="20"/>
        </w:rPr>
        <w:t xml:space="preserve"> L’inscription implique l’adhésion</w:t>
      </w:r>
      <w:r w:rsidR="00C13FAA" w:rsidRPr="00B2599E">
        <w:rPr>
          <w:rFonts w:ascii="Verdana" w:hAnsi="Verdana"/>
          <w:sz w:val="20"/>
          <w:szCs w:val="20"/>
        </w:rPr>
        <w:t xml:space="preserve"> au présent règlement intérieur, daté et signé par chaque bénéficiaire, et remis lors de l’inscription.</w:t>
      </w:r>
    </w:p>
    <w:p w14:paraId="4B11EB83" w14:textId="77777777" w:rsidR="003842E1" w:rsidRPr="00B2599E" w:rsidRDefault="003842E1" w:rsidP="009E28A5">
      <w:pPr>
        <w:jc w:val="both"/>
        <w:rPr>
          <w:rFonts w:ascii="Verdana" w:hAnsi="Verdana"/>
          <w:sz w:val="20"/>
          <w:szCs w:val="20"/>
        </w:rPr>
      </w:pPr>
      <w:r w:rsidRPr="00B2599E">
        <w:rPr>
          <w:rFonts w:ascii="Verdana" w:hAnsi="Verdana"/>
          <w:sz w:val="20"/>
          <w:szCs w:val="20"/>
        </w:rPr>
        <w:t xml:space="preserve">En cas de non-imposition, </w:t>
      </w:r>
      <w:r w:rsidR="001A59CE" w:rsidRPr="00B2599E">
        <w:rPr>
          <w:rFonts w:ascii="Verdana" w:hAnsi="Verdana"/>
          <w:sz w:val="20"/>
          <w:szCs w:val="20"/>
        </w:rPr>
        <w:t>une copie de l’avis sera demandée.</w:t>
      </w:r>
    </w:p>
    <w:p w14:paraId="0984E320" w14:textId="77777777" w:rsidR="0056769E" w:rsidRPr="00117823" w:rsidRDefault="0056769E" w:rsidP="0056769E">
      <w:pPr>
        <w:suppressAutoHyphens/>
        <w:spacing w:after="0" w:line="240" w:lineRule="auto"/>
        <w:ind w:right="1"/>
        <w:jc w:val="both"/>
        <w:rPr>
          <w:rFonts w:ascii="Verdana" w:eastAsia="Times New Roman" w:hAnsi="Verdana" w:cs="Verdana"/>
          <w:sz w:val="20"/>
          <w:szCs w:val="18"/>
          <w:lang w:eastAsia="ar-SA"/>
        </w:rPr>
      </w:pPr>
      <w:r w:rsidRPr="00117823">
        <w:rPr>
          <w:rFonts w:ascii="Verdana" w:eastAsia="Times New Roman" w:hAnsi="Verdana" w:cs="Verdana"/>
          <w:sz w:val="20"/>
          <w:szCs w:val="18"/>
          <w:lang w:eastAsia="ar-SA"/>
        </w:rPr>
        <w:t>Le formulaire d’inscription peut être modifié à tout moment.</w:t>
      </w:r>
    </w:p>
    <w:p w14:paraId="4A09F0A1" w14:textId="77777777" w:rsidR="0056769E" w:rsidRPr="0056769E" w:rsidRDefault="0056769E" w:rsidP="0056769E">
      <w:pPr>
        <w:suppressAutoHyphens/>
        <w:spacing w:after="0" w:line="240" w:lineRule="auto"/>
        <w:ind w:left="567" w:right="1"/>
        <w:jc w:val="both"/>
        <w:rPr>
          <w:rFonts w:ascii="Verdana" w:eastAsia="Times New Roman" w:hAnsi="Verdana" w:cs="Verdana"/>
          <w:sz w:val="18"/>
          <w:szCs w:val="18"/>
          <w:lang w:eastAsia="ar-SA"/>
        </w:rPr>
      </w:pPr>
    </w:p>
    <w:p w14:paraId="7A613E8E" w14:textId="77777777" w:rsidR="0056769E" w:rsidRPr="0056769E" w:rsidRDefault="0056769E" w:rsidP="0056769E">
      <w:pPr>
        <w:suppressAutoHyphens/>
        <w:spacing w:after="0" w:line="240" w:lineRule="auto"/>
        <w:ind w:right="1"/>
        <w:jc w:val="both"/>
        <w:rPr>
          <w:rFonts w:ascii="Verdana" w:hAnsi="Verdana"/>
          <w:sz w:val="20"/>
          <w:szCs w:val="20"/>
        </w:rPr>
      </w:pPr>
      <w:r w:rsidRPr="0056769E">
        <w:rPr>
          <w:rFonts w:ascii="Verdana" w:hAnsi="Verdana"/>
          <w:sz w:val="20"/>
          <w:szCs w:val="20"/>
        </w:rPr>
        <w:t>Le service de portage de repas peut être rendu à titre provisoire ou permanent ; Il est demandé, à la commande initiale de s’engager au minimum pour une semaine (de date à date) quel que soit la fréquence souhaitée du portage (de 2 à 6 jours) et la durée.</w:t>
      </w:r>
    </w:p>
    <w:p w14:paraId="7FA9C744" w14:textId="77777777" w:rsidR="0056769E" w:rsidRPr="0056769E" w:rsidRDefault="0056769E" w:rsidP="0056769E">
      <w:pPr>
        <w:suppressAutoHyphens/>
        <w:spacing w:after="0" w:line="240" w:lineRule="auto"/>
        <w:ind w:left="567" w:right="1"/>
        <w:jc w:val="both"/>
        <w:rPr>
          <w:rFonts w:ascii="Verdana" w:hAnsi="Verdana"/>
          <w:sz w:val="20"/>
          <w:szCs w:val="20"/>
        </w:rPr>
      </w:pPr>
    </w:p>
    <w:p w14:paraId="2F4E7B4F" w14:textId="77777777" w:rsidR="0056769E" w:rsidRPr="0056769E" w:rsidRDefault="0056769E" w:rsidP="0056769E">
      <w:pPr>
        <w:suppressAutoHyphens/>
        <w:spacing w:after="0" w:line="240" w:lineRule="auto"/>
        <w:ind w:right="1"/>
        <w:jc w:val="both"/>
        <w:rPr>
          <w:rFonts w:ascii="Verdana" w:hAnsi="Verdana"/>
          <w:sz w:val="20"/>
          <w:szCs w:val="20"/>
        </w:rPr>
      </w:pPr>
      <w:r w:rsidRPr="0056769E">
        <w:rPr>
          <w:rFonts w:ascii="Verdana" w:hAnsi="Verdana"/>
          <w:sz w:val="20"/>
          <w:szCs w:val="20"/>
        </w:rPr>
        <w:t>La 1ère semaine de date à date est due, sauf si la commande a été annulée 48 heures (jours ouvrés) précédant le 1er jour de livraison ou hospitalisation non programmée. »</w:t>
      </w:r>
    </w:p>
    <w:p w14:paraId="70DD460F" w14:textId="77777777" w:rsidR="0056769E" w:rsidRPr="0056769E" w:rsidRDefault="0056769E" w:rsidP="0056769E">
      <w:pPr>
        <w:suppressAutoHyphens/>
        <w:spacing w:after="0" w:line="240" w:lineRule="auto"/>
        <w:ind w:left="567" w:right="1"/>
        <w:jc w:val="both"/>
        <w:rPr>
          <w:rFonts w:ascii="Verdana" w:hAnsi="Verdana"/>
          <w:sz w:val="20"/>
          <w:szCs w:val="20"/>
        </w:rPr>
      </w:pPr>
    </w:p>
    <w:p w14:paraId="73D5AEC6" w14:textId="77777777" w:rsidR="009E28A5" w:rsidRPr="00B2599E" w:rsidRDefault="009E28A5" w:rsidP="009E28A5">
      <w:pPr>
        <w:jc w:val="both"/>
        <w:rPr>
          <w:rFonts w:ascii="Verdana" w:hAnsi="Verdana"/>
          <w:sz w:val="20"/>
          <w:szCs w:val="20"/>
        </w:rPr>
      </w:pPr>
      <w:r w:rsidRPr="00B2599E">
        <w:rPr>
          <w:rFonts w:ascii="Verdana" w:hAnsi="Verdana"/>
          <w:sz w:val="20"/>
          <w:szCs w:val="20"/>
        </w:rPr>
        <w:t>Il peut être quotidien (du lundi au samedi), pour un jour ou plusieurs jours dans la semaine.</w:t>
      </w:r>
    </w:p>
    <w:p w14:paraId="679ECF8C" w14:textId="77777777" w:rsidR="002E334C" w:rsidRPr="00B2599E" w:rsidRDefault="002E334C">
      <w:pPr>
        <w:rPr>
          <w:rFonts w:ascii="Verdana" w:hAnsi="Verdana"/>
          <w:sz w:val="20"/>
          <w:szCs w:val="20"/>
          <w:u w:val="single"/>
        </w:rPr>
      </w:pPr>
      <w:r w:rsidRPr="00B2599E">
        <w:rPr>
          <w:rFonts w:ascii="Verdana" w:hAnsi="Verdana"/>
          <w:sz w:val="20"/>
          <w:szCs w:val="20"/>
          <w:u w:val="single"/>
        </w:rPr>
        <w:t>Article 3 : tarification</w:t>
      </w:r>
    </w:p>
    <w:p w14:paraId="528D242C" w14:textId="77777777" w:rsidR="002E334C" w:rsidRPr="00B2599E" w:rsidRDefault="002E334C" w:rsidP="002E334C">
      <w:pPr>
        <w:jc w:val="both"/>
        <w:rPr>
          <w:rFonts w:ascii="Verdana" w:hAnsi="Verdana"/>
          <w:sz w:val="20"/>
          <w:szCs w:val="20"/>
        </w:rPr>
      </w:pPr>
      <w:r w:rsidRPr="00B2599E">
        <w:rPr>
          <w:rFonts w:ascii="Verdana" w:hAnsi="Verdana"/>
          <w:sz w:val="20"/>
          <w:szCs w:val="20"/>
        </w:rPr>
        <w:t>Le prix des repas est fonction des ressources des bénéficiaires. Il est revu périodiquement (1</w:t>
      </w:r>
      <w:r w:rsidRPr="00B2599E">
        <w:rPr>
          <w:rFonts w:ascii="Verdana" w:hAnsi="Verdana"/>
          <w:sz w:val="20"/>
          <w:szCs w:val="20"/>
          <w:vertAlign w:val="superscript"/>
        </w:rPr>
        <w:t>er</w:t>
      </w:r>
      <w:r w:rsidRPr="00B2599E">
        <w:rPr>
          <w:rFonts w:ascii="Verdana" w:hAnsi="Verdana"/>
          <w:sz w:val="20"/>
          <w:szCs w:val="20"/>
        </w:rPr>
        <w:t xml:space="preserve"> novembre de chaque année). A défaut du justificatif de non-imposition, le tarif maximum est appliqué.</w:t>
      </w:r>
    </w:p>
    <w:p w14:paraId="0BB17E8F" w14:textId="7C81693D" w:rsidR="00117823" w:rsidRDefault="002E334C" w:rsidP="002E334C">
      <w:pPr>
        <w:jc w:val="both"/>
        <w:rPr>
          <w:rFonts w:ascii="Verdana" w:hAnsi="Verdana"/>
          <w:sz w:val="20"/>
          <w:szCs w:val="20"/>
        </w:rPr>
      </w:pPr>
      <w:r w:rsidRPr="00B2599E">
        <w:rPr>
          <w:rFonts w:ascii="Verdana" w:hAnsi="Verdana"/>
          <w:sz w:val="20"/>
          <w:szCs w:val="20"/>
        </w:rPr>
        <w:t xml:space="preserve">Repas personne non imposable : </w:t>
      </w:r>
      <w:r w:rsidR="005B6EC4">
        <w:rPr>
          <w:rFonts w:ascii="Verdana" w:hAnsi="Verdana"/>
          <w:sz w:val="20"/>
          <w:szCs w:val="20"/>
        </w:rPr>
        <w:t>7</w:t>
      </w:r>
      <w:r w:rsidR="007C1396">
        <w:rPr>
          <w:rFonts w:ascii="Verdana" w:hAnsi="Verdana"/>
          <w:sz w:val="20"/>
          <w:szCs w:val="20"/>
        </w:rPr>
        <w:t>,</w:t>
      </w:r>
      <w:r w:rsidR="005B6EC4">
        <w:rPr>
          <w:rFonts w:ascii="Verdana" w:hAnsi="Verdana"/>
          <w:sz w:val="20"/>
          <w:szCs w:val="20"/>
        </w:rPr>
        <w:t>8</w:t>
      </w:r>
      <w:r w:rsidR="003B5B76">
        <w:rPr>
          <w:rFonts w:ascii="Verdana" w:hAnsi="Verdana"/>
          <w:sz w:val="20"/>
          <w:szCs w:val="20"/>
        </w:rPr>
        <w:t>3</w:t>
      </w:r>
      <w:r w:rsidR="005B6EC4">
        <w:rPr>
          <w:rFonts w:ascii="Verdana" w:hAnsi="Verdana"/>
          <w:sz w:val="20"/>
          <w:szCs w:val="20"/>
        </w:rPr>
        <w:t xml:space="preserve"> € </w:t>
      </w:r>
    </w:p>
    <w:p w14:paraId="3350EDDF" w14:textId="5FD7985C" w:rsidR="00117823" w:rsidRDefault="002E334C" w:rsidP="002E334C">
      <w:pPr>
        <w:jc w:val="both"/>
        <w:rPr>
          <w:rFonts w:ascii="Verdana" w:hAnsi="Verdana"/>
          <w:sz w:val="20"/>
          <w:szCs w:val="20"/>
        </w:rPr>
      </w:pPr>
      <w:r w:rsidRPr="00B2599E">
        <w:rPr>
          <w:rFonts w:ascii="Verdana" w:hAnsi="Verdana"/>
          <w:sz w:val="20"/>
          <w:szCs w:val="20"/>
        </w:rPr>
        <w:lastRenderedPageBreak/>
        <w:t>Repas personne imposable : 10</w:t>
      </w:r>
      <w:r w:rsidR="007C1396">
        <w:rPr>
          <w:rFonts w:ascii="Verdana" w:hAnsi="Verdana"/>
          <w:sz w:val="20"/>
          <w:szCs w:val="20"/>
        </w:rPr>
        <w:t>,</w:t>
      </w:r>
      <w:r w:rsidR="005B6EC4">
        <w:rPr>
          <w:rFonts w:ascii="Verdana" w:hAnsi="Verdana"/>
          <w:sz w:val="20"/>
          <w:szCs w:val="20"/>
        </w:rPr>
        <w:t>61</w:t>
      </w:r>
      <w:r w:rsidRPr="00B2599E">
        <w:rPr>
          <w:rFonts w:ascii="Verdana" w:hAnsi="Verdana"/>
          <w:sz w:val="20"/>
          <w:szCs w:val="20"/>
        </w:rPr>
        <w:t xml:space="preserve"> €</w:t>
      </w:r>
      <w:r w:rsidR="005B6EC4">
        <w:rPr>
          <w:rFonts w:ascii="Verdana" w:hAnsi="Verdana"/>
          <w:sz w:val="20"/>
          <w:szCs w:val="20"/>
        </w:rPr>
        <w:t xml:space="preserve"> </w:t>
      </w:r>
    </w:p>
    <w:p w14:paraId="42C24726" w14:textId="77777777" w:rsidR="002E334C" w:rsidRPr="00B2599E" w:rsidRDefault="002E334C" w:rsidP="002E334C">
      <w:pPr>
        <w:jc w:val="both"/>
        <w:rPr>
          <w:rFonts w:ascii="Verdana" w:hAnsi="Verdana"/>
          <w:sz w:val="20"/>
          <w:szCs w:val="20"/>
        </w:rPr>
      </w:pPr>
      <w:r w:rsidRPr="00B2599E">
        <w:rPr>
          <w:rFonts w:ascii="Verdana" w:hAnsi="Verdana"/>
          <w:sz w:val="20"/>
          <w:szCs w:val="20"/>
        </w:rPr>
        <w:t>Il n’y pas de tarif dégressif couple.</w:t>
      </w:r>
    </w:p>
    <w:p w14:paraId="32304D0E" w14:textId="77777777" w:rsidR="004147B4" w:rsidRPr="00B2599E" w:rsidRDefault="00DB2E87" w:rsidP="002E334C">
      <w:pPr>
        <w:jc w:val="both"/>
        <w:rPr>
          <w:rFonts w:ascii="Verdana" w:hAnsi="Verdana"/>
          <w:sz w:val="20"/>
          <w:szCs w:val="20"/>
        </w:rPr>
      </w:pPr>
      <w:r w:rsidRPr="00B2599E">
        <w:rPr>
          <w:rFonts w:ascii="Verdana" w:hAnsi="Verdana"/>
          <w:sz w:val="20"/>
          <w:szCs w:val="20"/>
        </w:rPr>
        <w:t xml:space="preserve">Participant au maintien à domicile, cette prestation peut être </w:t>
      </w:r>
      <w:r w:rsidR="004147B4" w:rsidRPr="00B2599E">
        <w:rPr>
          <w:rFonts w:ascii="Verdana" w:hAnsi="Verdana"/>
          <w:sz w:val="20"/>
          <w:szCs w:val="20"/>
        </w:rPr>
        <w:t xml:space="preserve">éligible à l’Allocation Personnalisée à l’Autonomie, à l’action sociale de certaines caisses de retraite ou mutuelles santé, </w:t>
      </w:r>
      <w:proofErr w:type="spellStart"/>
      <w:r w:rsidR="004147B4" w:rsidRPr="00B2599E">
        <w:rPr>
          <w:rFonts w:ascii="Verdana" w:hAnsi="Verdana"/>
          <w:sz w:val="20"/>
          <w:szCs w:val="20"/>
        </w:rPr>
        <w:t>etc</w:t>
      </w:r>
      <w:proofErr w:type="spellEnd"/>
      <w:r w:rsidR="004147B4" w:rsidRPr="00B2599E">
        <w:rPr>
          <w:rFonts w:ascii="Verdana" w:hAnsi="Verdana"/>
          <w:sz w:val="20"/>
          <w:szCs w:val="20"/>
        </w:rPr>
        <w:t xml:space="preserve"> …</w:t>
      </w:r>
    </w:p>
    <w:p w14:paraId="0208DA2C" w14:textId="77777777" w:rsidR="00B60B38" w:rsidRPr="00117823" w:rsidRDefault="002E334C" w:rsidP="00B60B38">
      <w:pPr>
        <w:ind w:right="1"/>
        <w:jc w:val="both"/>
        <w:rPr>
          <w:rFonts w:ascii="Verdana" w:eastAsia="Times New Roman" w:hAnsi="Verdana" w:cs="Verdana"/>
          <w:sz w:val="20"/>
          <w:szCs w:val="20"/>
          <w:u w:val="single"/>
          <w:lang w:eastAsia="ar-SA"/>
        </w:rPr>
      </w:pPr>
      <w:r w:rsidRPr="00117823">
        <w:rPr>
          <w:rFonts w:ascii="Verdana" w:hAnsi="Verdana"/>
          <w:sz w:val="20"/>
          <w:szCs w:val="20"/>
          <w:u w:val="single"/>
        </w:rPr>
        <w:t xml:space="preserve">Article 4 : </w:t>
      </w:r>
      <w:r w:rsidR="00B60B38" w:rsidRPr="00117823">
        <w:rPr>
          <w:rFonts w:ascii="Verdana" w:eastAsia="Times New Roman" w:hAnsi="Verdana" w:cs="Verdana"/>
          <w:sz w:val="20"/>
          <w:szCs w:val="20"/>
          <w:u w:val="single"/>
          <w:lang w:eastAsia="ar-SA"/>
        </w:rPr>
        <w:t xml:space="preserve">organisation du service </w:t>
      </w:r>
    </w:p>
    <w:p w14:paraId="245F45C3" w14:textId="77777777" w:rsidR="00085C26" w:rsidRPr="00085C26" w:rsidRDefault="002E334C" w:rsidP="002E334C">
      <w:pPr>
        <w:pStyle w:val="Paragraphedeliste"/>
        <w:numPr>
          <w:ilvl w:val="0"/>
          <w:numId w:val="2"/>
        </w:numPr>
        <w:jc w:val="both"/>
        <w:rPr>
          <w:rFonts w:ascii="Verdana" w:hAnsi="Verdana"/>
          <w:sz w:val="20"/>
          <w:szCs w:val="20"/>
        </w:rPr>
      </w:pPr>
      <w:r w:rsidRPr="00B2599E">
        <w:rPr>
          <w:rFonts w:ascii="Verdana" w:hAnsi="Verdana"/>
          <w:sz w:val="20"/>
          <w:szCs w:val="20"/>
        </w:rPr>
        <w:t>La commande</w:t>
      </w:r>
      <w:r w:rsidR="009D5C1A" w:rsidRPr="00B2599E">
        <w:rPr>
          <w:rFonts w:ascii="Verdana" w:hAnsi="Verdana"/>
          <w:sz w:val="20"/>
          <w:szCs w:val="20"/>
        </w:rPr>
        <w:t xml:space="preserve"> (ou </w:t>
      </w:r>
      <w:r w:rsidR="00085C26" w:rsidRPr="00B2599E">
        <w:rPr>
          <w:rFonts w:ascii="Verdana" w:hAnsi="Verdana"/>
          <w:sz w:val="20"/>
          <w:szCs w:val="20"/>
        </w:rPr>
        <w:t>annulation</w:t>
      </w:r>
      <w:r w:rsidR="00085C26" w:rsidRPr="00117823">
        <w:rPr>
          <w:rFonts w:ascii="Verdana" w:hAnsi="Verdana"/>
          <w:sz w:val="20"/>
          <w:szCs w:val="20"/>
        </w:rPr>
        <w:t>)</w:t>
      </w:r>
      <w:r w:rsidR="00085C26" w:rsidRPr="00117823">
        <w:rPr>
          <w:rFonts w:ascii="Verdana" w:eastAsia="Times New Roman" w:hAnsi="Verdana" w:cs="Verdana"/>
          <w:sz w:val="20"/>
          <w:szCs w:val="20"/>
          <w:lang w:eastAsia="ar-SA"/>
        </w:rPr>
        <w:t xml:space="preserve"> –</w:t>
      </w:r>
      <w:r w:rsidR="00B60B38" w:rsidRPr="00117823">
        <w:rPr>
          <w:rFonts w:ascii="Verdana" w:eastAsia="Times New Roman" w:hAnsi="Verdana" w:cs="Verdana"/>
          <w:sz w:val="20"/>
          <w:szCs w:val="20"/>
          <w:lang w:eastAsia="ar-SA"/>
        </w:rPr>
        <w:t xml:space="preserve"> </w:t>
      </w:r>
    </w:p>
    <w:p w14:paraId="28A6736C" w14:textId="6BDD5052" w:rsidR="002E334C" w:rsidRPr="00117823" w:rsidRDefault="00B60B38" w:rsidP="002E334C">
      <w:pPr>
        <w:pStyle w:val="Paragraphedeliste"/>
        <w:numPr>
          <w:ilvl w:val="0"/>
          <w:numId w:val="2"/>
        </w:numPr>
        <w:jc w:val="both"/>
        <w:rPr>
          <w:rFonts w:ascii="Verdana" w:hAnsi="Verdana"/>
          <w:sz w:val="20"/>
          <w:szCs w:val="20"/>
        </w:rPr>
      </w:pPr>
      <w:proofErr w:type="gramStart"/>
      <w:r w:rsidRPr="00117823">
        <w:rPr>
          <w:rFonts w:ascii="Verdana" w:eastAsia="Times New Roman" w:hAnsi="Verdana" w:cs="Verdana"/>
          <w:sz w:val="20"/>
          <w:szCs w:val="20"/>
          <w:lang w:eastAsia="ar-SA"/>
        </w:rPr>
        <w:t>hors</w:t>
      </w:r>
      <w:proofErr w:type="gramEnd"/>
      <w:r w:rsidRPr="00117823">
        <w:rPr>
          <w:rFonts w:ascii="Verdana" w:eastAsia="Times New Roman" w:hAnsi="Verdana" w:cs="Verdana"/>
          <w:sz w:val="20"/>
          <w:szCs w:val="20"/>
          <w:lang w:eastAsia="ar-SA"/>
        </w:rPr>
        <w:t xml:space="preserve"> 1</w:t>
      </w:r>
      <w:r w:rsidRPr="00117823">
        <w:rPr>
          <w:rFonts w:ascii="Verdana" w:eastAsia="Times New Roman" w:hAnsi="Verdana" w:cs="Verdana"/>
          <w:sz w:val="20"/>
          <w:szCs w:val="20"/>
          <w:vertAlign w:val="superscript"/>
          <w:lang w:eastAsia="ar-SA"/>
        </w:rPr>
        <w:t>ère</w:t>
      </w:r>
      <w:r w:rsidRPr="00117823">
        <w:rPr>
          <w:rFonts w:ascii="Verdana" w:eastAsia="Times New Roman" w:hAnsi="Verdana" w:cs="Verdana"/>
          <w:sz w:val="20"/>
          <w:szCs w:val="20"/>
          <w:lang w:eastAsia="ar-SA"/>
        </w:rPr>
        <w:t xml:space="preserve"> commande (cf. art.2)</w:t>
      </w:r>
    </w:p>
    <w:p w14:paraId="14A6BAE0" w14:textId="77777777" w:rsidR="002E334C" w:rsidRPr="00B2599E" w:rsidRDefault="002E334C" w:rsidP="002E334C">
      <w:pPr>
        <w:jc w:val="both"/>
        <w:rPr>
          <w:rFonts w:ascii="Verdana" w:hAnsi="Verdana"/>
          <w:sz w:val="20"/>
          <w:szCs w:val="20"/>
        </w:rPr>
      </w:pPr>
      <w:r w:rsidRPr="00B2599E">
        <w:rPr>
          <w:rFonts w:ascii="Verdana" w:hAnsi="Verdana"/>
          <w:sz w:val="20"/>
          <w:szCs w:val="20"/>
        </w:rPr>
        <w:t xml:space="preserve">La commande ou l’annulation d’un repas se fait au maximum la veille avant </w:t>
      </w:r>
      <w:r w:rsidR="00671829" w:rsidRPr="00B2599E">
        <w:rPr>
          <w:rFonts w:ascii="Verdana" w:hAnsi="Verdana"/>
          <w:sz w:val="20"/>
          <w:szCs w:val="20"/>
        </w:rPr>
        <w:t xml:space="preserve">9 </w:t>
      </w:r>
      <w:r w:rsidRPr="00B2599E">
        <w:rPr>
          <w:rFonts w:ascii="Verdana" w:hAnsi="Verdana"/>
          <w:sz w:val="20"/>
          <w:szCs w:val="20"/>
        </w:rPr>
        <w:t>heures auprès du CCAS de DIVONNE</w:t>
      </w:r>
      <w:r w:rsidR="005D1F70">
        <w:rPr>
          <w:rFonts w:ascii="Verdana" w:hAnsi="Verdana"/>
          <w:sz w:val="20"/>
          <w:szCs w:val="20"/>
        </w:rPr>
        <w:t>-</w:t>
      </w:r>
      <w:r w:rsidRPr="00B2599E">
        <w:rPr>
          <w:rFonts w:ascii="Verdana" w:hAnsi="Verdana"/>
          <w:sz w:val="20"/>
          <w:szCs w:val="20"/>
        </w:rPr>
        <w:t>LES</w:t>
      </w:r>
      <w:r w:rsidR="005D1F70">
        <w:rPr>
          <w:rFonts w:ascii="Verdana" w:hAnsi="Verdana"/>
          <w:sz w:val="20"/>
          <w:szCs w:val="20"/>
        </w:rPr>
        <w:t>-</w:t>
      </w:r>
      <w:r w:rsidRPr="00B2599E">
        <w:rPr>
          <w:rFonts w:ascii="Verdana" w:hAnsi="Verdana"/>
          <w:sz w:val="20"/>
          <w:szCs w:val="20"/>
        </w:rPr>
        <w:t>BAINS</w:t>
      </w:r>
      <w:r w:rsidR="00A73FFC">
        <w:rPr>
          <w:rFonts w:ascii="Verdana" w:hAnsi="Verdana"/>
          <w:sz w:val="20"/>
          <w:szCs w:val="20"/>
        </w:rPr>
        <w:t xml:space="preserve"> : </w:t>
      </w:r>
      <w:r w:rsidR="00A73FFC" w:rsidRPr="00A73FFC">
        <w:rPr>
          <w:rFonts w:ascii="Verdana" w:hAnsi="Verdana"/>
          <w:b/>
          <w:sz w:val="20"/>
          <w:szCs w:val="20"/>
        </w:rPr>
        <w:t>04 50 20 47 60</w:t>
      </w:r>
      <w:r w:rsidRPr="00B2599E">
        <w:rPr>
          <w:rFonts w:ascii="Verdana" w:hAnsi="Verdana"/>
          <w:sz w:val="20"/>
          <w:szCs w:val="20"/>
        </w:rPr>
        <w:t>. Après cet horaire, le repas ne pourra être livré ou défalqué.</w:t>
      </w:r>
    </w:p>
    <w:p w14:paraId="5B5BD62D" w14:textId="77777777" w:rsidR="00C27BB3" w:rsidRPr="00B2599E" w:rsidRDefault="00C27BB3" w:rsidP="002E334C">
      <w:pPr>
        <w:jc w:val="both"/>
        <w:rPr>
          <w:rFonts w:ascii="Verdana" w:hAnsi="Verdana"/>
          <w:sz w:val="20"/>
          <w:szCs w:val="20"/>
        </w:rPr>
      </w:pPr>
      <w:r w:rsidRPr="00B2599E">
        <w:rPr>
          <w:rFonts w:ascii="Verdana" w:hAnsi="Verdana"/>
          <w:sz w:val="20"/>
          <w:szCs w:val="20"/>
        </w:rPr>
        <w:t xml:space="preserve">Pour une livraison le lundi, la commande devra être passée le vendredi avant </w:t>
      </w:r>
      <w:r w:rsidR="00671829" w:rsidRPr="00B2599E">
        <w:rPr>
          <w:rFonts w:ascii="Verdana" w:hAnsi="Verdana"/>
          <w:sz w:val="20"/>
          <w:szCs w:val="20"/>
        </w:rPr>
        <w:t>9</w:t>
      </w:r>
      <w:r w:rsidRPr="00B2599E">
        <w:rPr>
          <w:rFonts w:ascii="Verdana" w:hAnsi="Verdana"/>
          <w:sz w:val="20"/>
          <w:szCs w:val="20"/>
        </w:rPr>
        <w:t xml:space="preserve"> heures.</w:t>
      </w:r>
    </w:p>
    <w:p w14:paraId="6D345C07" w14:textId="77777777" w:rsidR="00356100" w:rsidRPr="00117823" w:rsidRDefault="00356100" w:rsidP="00356100">
      <w:pPr>
        <w:jc w:val="both"/>
        <w:rPr>
          <w:rFonts w:ascii="Verdana" w:eastAsia="Times New Roman" w:hAnsi="Verdana" w:cs="Verdana"/>
          <w:sz w:val="20"/>
          <w:szCs w:val="18"/>
          <w:lang w:eastAsia="ar-SA"/>
        </w:rPr>
      </w:pPr>
      <w:r w:rsidRPr="00117823">
        <w:rPr>
          <w:rFonts w:ascii="Verdana" w:eastAsia="Times New Roman" w:hAnsi="Verdana" w:cs="Verdana"/>
          <w:sz w:val="20"/>
          <w:szCs w:val="18"/>
          <w:lang w:eastAsia="ar-SA"/>
        </w:rPr>
        <w:t>Après ces horaires, toute commande même annulée sera facturée. </w:t>
      </w:r>
    </w:p>
    <w:p w14:paraId="0CBB7706" w14:textId="77777777" w:rsidR="002E334C" w:rsidRPr="00B2599E" w:rsidRDefault="00C27BB3" w:rsidP="002E334C">
      <w:pPr>
        <w:jc w:val="both"/>
        <w:rPr>
          <w:rFonts w:ascii="Verdana" w:hAnsi="Verdana"/>
          <w:sz w:val="20"/>
          <w:szCs w:val="20"/>
        </w:rPr>
      </w:pPr>
      <w:r w:rsidRPr="00B2599E">
        <w:rPr>
          <w:rFonts w:ascii="Verdana" w:hAnsi="Verdana"/>
          <w:sz w:val="20"/>
          <w:szCs w:val="20"/>
        </w:rPr>
        <w:t>En cas d’hospitalisation, nous vous invitons à le signaler au plus tôt au CCAS de Divonne les</w:t>
      </w:r>
      <w:r w:rsidR="000C2367">
        <w:rPr>
          <w:rFonts w:ascii="Verdana" w:hAnsi="Verdana"/>
          <w:sz w:val="20"/>
          <w:szCs w:val="20"/>
        </w:rPr>
        <w:t>-</w:t>
      </w:r>
      <w:r w:rsidRPr="00B2599E">
        <w:rPr>
          <w:rFonts w:ascii="Verdana" w:hAnsi="Verdana"/>
          <w:sz w:val="20"/>
          <w:szCs w:val="20"/>
        </w:rPr>
        <w:t>Bains. Pour la reprise du service lors du retour à domicile, les mêmes conditions horaires ou d’organisation s’appliquent.</w:t>
      </w:r>
    </w:p>
    <w:p w14:paraId="0ED1EC09" w14:textId="77777777" w:rsidR="00E41AC4" w:rsidRPr="00B2599E" w:rsidRDefault="00E41AC4" w:rsidP="002E334C">
      <w:pPr>
        <w:jc w:val="both"/>
        <w:rPr>
          <w:rFonts w:ascii="Verdana" w:hAnsi="Verdana"/>
          <w:sz w:val="20"/>
          <w:szCs w:val="20"/>
        </w:rPr>
      </w:pPr>
      <w:r w:rsidRPr="00B2599E">
        <w:rPr>
          <w:rFonts w:ascii="Verdana" w:hAnsi="Verdana"/>
          <w:sz w:val="20"/>
          <w:szCs w:val="20"/>
        </w:rPr>
        <w:t>A toute nouvelle inscription est remise une fiche « mode d’emploi »</w:t>
      </w:r>
      <w:r w:rsidR="005D1F70">
        <w:rPr>
          <w:rFonts w:ascii="Verdana" w:hAnsi="Verdana"/>
          <w:sz w:val="20"/>
          <w:szCs w:val="20"/>
        </w:rPr>
        <w:t xml:space="preserve"> </w:t>
      </w:r>
      <w:r w:rsidRPr="00B2599E">
        <w:rPr>
          <w:rFonts w:ascii="Verdana" w:hAnsi="Verdana"/>
          <w:sz w:val="20"/>
          <w:szCs w:val="20"/>
        </w:rPr>
        <w:t>(joint</w:t>
      </w:r>
      <w:r w:rsidR="009D5C1A" w:rsidRPr="00B2599E">
        <w:rPr>
          <w:rFonts w:ascii="Verdana" w:hAnsi="Verdana"/>
          <w:sz w:val="20"/>
          <w:szCs w:val="20"/>
        </w:rPr>
        <w:t>e</w:t>
      </w:r>
      <w:r w:rsidRPr="00B2599E">
        <w:rPr>
          <w:rFonts w:ascii="Verdana" w:hAnsi="Verdana"/>
          <w:sz w:val="20"/>
          <w:szCs w:val="20"/>
        </w:rPr>
        <w:t xml:space="preserve"> au présent règlement)</w:t>
      </w:r>
      <w:r w:rsidR="005D1F70">
        <w:rPr>
          <w:rFonts w:ascii="Verdana" w:hAnsi="Verdana"/>
          <w:sz w:val="20"/>
          <w:szCs w:val="20"/>
        </w:rPr>
        <w:t>.</w:t>
      </w:r>
    </w:p>
    <w:p w14:paraId="2658DA5B" w14:textId="6CFCE5F9" w:rsidR="00E41AC4" w:rsidRPr="00B2599E" w:rsidRDefault="00E41AC4" w:rsidP="00E41AC4">
      <w:pPr>
        <w:jc w:val="both"/>
        <w:rPr>
          <w:rFonts w:ascii="Verdana" w:hAnsi="Verdana"/>
          <w:sz w:val="20"/>
          <w:szCs w:val="20"/>
        </w:rPr>
      </w:pPr>
      <w:r w:rsidRPr="00B2599E">
        <w:rPr>
          <w:rFonts w:ascii="Verdana" w:hAnsi="Verdana"/>
          <w:sz w:val="20"/>
          <w:szCs w:val="20"/>
        </w:rPr>
        <w:t xml:space="preserve">Un menu </w:t>
      </w:r>
      <w:r w:rsidR="00085C26">
        <w:rPr>
          <w:rFonts w:ascii="Verdana" w:hAnsi="Verdana"/>
          <w:sz w:val="20"/>
          <w:szCs w:val="20"/>
        </w:rPr>
        <w:t xml:space="preserve">unique </w:t>
      </w:r>
      <w:r w:rsidRPr="00B2599E">
        <w:rPr>
          <w:rFonts w:ascii="Verdana" w:hAnsi="Verdana"/>
          <w:sz w:val="20"/>
          <w:szCs w:val="20"/>
        </w:rPr>
        <w:t xml:space="preserve">est </w:t>
      </w:r>
      <w:r w:rsidR="00085C26">
        <w:rPr>
          <w:rFonts w:ascii="Verdana" w:hAnsi="Verdana"/>
          <w:sz w:val="20"/>
          <w:szCs w:val="20"/>
        </w:rPr>
        <w:t>proposé au</w:t>
      </w:r>
      <w:r w:rsidRPr="00B2599E">
        <w:rPr>
          <w:rFonts w:ascii="Verdana" w:hAnsi="Verdana"/>
          <w:sz w:val="20"/>
          <w:szCs w:val="20"/>
        </w:rPr>
        <w:t xml:space="preserve"> bénéficiaire</w:t>
      </w:r>
      <w:r w:rsidR="00085C26">
        <w:rPr>
          <w:rFonts w:ascii="Verdana" w:hAnsi="Verdana"/>
          <w:sz w:val="20"/>
          <w:szCs w:val="20"/>
        </w:rPr>
        <w:t xml:space="preserve">. La commande des repas est passée </w:t>
      </w:r>
      <w:r w:rsidR="00F95915" w:rsidRPr="00B2599E">
        <w:rPr>
          <w:rFonts w:ascii="Verdana" w:hAnsi="Verdana"/>
          <w:sz w:val="20"/>
          <w:szCs w:val="20"/>
        </w:rPr>
        <w:t xml:space="preserve">le mercredi </w:t>
      </w:r>
      <w:r w:rsidRPr="00B2599E">
        <w:rPr>
          <w:rFonts w:ascii="Verdana" w:hAnsi="Verdana"/>
          <w:sz w:val="20"/>
          <w:szCs w:val="20"/>
        </w:rPr>
        <w:t>pour</w:t>
      </w:r>
      <w:r w:rsidR="00085C26">
        <w:rPr>
          <w:rFonts w:ascii="Verdana" w:hAnsi="Verdana"/>
          <w:sz w:val="20"/>
          <w:szCs w:val="20"/>
        </w:rPr>
        <w:t xml:space="preserve"> </w:t>
      </w:r>
      <w:r w:rsidRPr="00B2599E">
        <w:rPr>
          <w:rFonts w:ascii="Verdana" w:hAnsi="Verdana"/>
          <w:sz w:val="20"/>
          <w:szCs w:val="20"/>
        </w:rPr>
        <w:t>la semaine suivante.</w:t>
      </w:r>
    </w:p>
    <w:p w14:paraId="39BD9AAB" w14:textId="77777777" w:rsidR="00E96768" w:rsidRPr="00B2599E" w:rsidRDefault="00E96768" w:rsidP="00E96768">
      <w:pPr>
        <w:spacing w:after="0" w:line="240" w:lineRule="auto"/>
        <w:jc w:val="both"/>
        <w:rPr>
          <w:rFonts w:ascii="Verdana" w:hAnsi="Verdana"/>
          <w:sz w:val="20"/>
          <w:szCs w:val="20"/>
        </w:rPr>
      </w:pPr>
      <w:r w:rsidRPr="00B2599E">
        <w:rPr>
          <w:rFonts w:ascii="Verdana" w:hAnsi="Verdana"/>
          <w:sz w:val="20"/>
          <w:szCs w:val="20"/>
        </w:rPr>
        <w:t>Tout repas comprend</w:t>
      </w:r>
      <w:r w:rsidR="009D5C1A" w:rsidRPr="00B2599E">
        <w:rPr>
          <w:rFonts w:ascii="Verdana" w:hAnsi="Verdana"/>
          <w:sz w:val="20"/>
          <w:szCs w:val="20"/>
        </w:rPr>
        <w:t> :</w:t>
      </w:r>
    </w:p>
    <w:p w14:paraId="39E36225" w14:textId="77777777" w:rsidR="00E96768" w:rsidRPr="00B2599E" w:rsidRDefault="00E96768" w:rsidP="00E96768">
      <w:pPr>
        <w:pStyle w:val="Paragraphedeliste"/>
        <w:numPr>
          <w:ilvl w:val="0"/>
          <w:numId w:val="4"/>
        </w:numPr>
        <w:spacing w:after="0" w:line="240" w:lineRule="auto"/>
        <w:jc w:val="both"/>
        <w:rPr>
          <w:rFonts w:ascii="Verdana" w:hAnsi="Verdana"/>
          <w:sz w:val="20"/>
          <w:szCs w:val="20"/>
        </w:rPr>
      </w:pPr>
      <w:r w:rsidRPr="00B2599E">
        <w:rPr>
          <w:rFonts w:ascii="Verdana" w:hAnsi="Verdana"/>
          <w:sz w:val="20"/>
          <w:szCs w:val="20"/>
        </w:rPr>
        <w:t xml:space="preserve">Une entrée, </w:t>
      </w:r>
    </w:p>
    <w:p w14:paraId="6338FEFB"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Un plat principal</w:t>
      </w:r>
    </w:p>
    <w:p w14:paraId="1C9ABF59"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 xml:space="preserve">Un plat d’accompagnement </w:t>
      </w:r>
    </w:p>
    <w:p w14:paraId="77AB7CD7"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Un fromage ou un laitage</w:t>
      </w:r>
    </w:p>
    <w:p w14:paraId="08E13733"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Un dessert</w:t>
      </w:r>
    </w:p>
    <w:p w14:paraId="430F5301"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Un potage</w:t>
      </w:r>
    </w:p>
    <w:p w14:paraId="3DF01F09"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Un yaourt</w:t>
      </w:r>
    </w:p>
    <w:p w14:paraId="3FE375A9"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Un fruit ou compote</w:t>
      </w:r>
    </w:p>
    <w:p w14:paraId="1425A29F" w14:textId="77777777" w:rsidR="00E96768" w:rsidRPr="00443F98" w:rsidRDefault="009A576A" w:rsidP="00E96768">
      <w:pPr>
        <w:numPr>
          <w:ilvl w:val="0"/>
          <w:numId w:val="3"/>
        </w:numPr>
        <w:spacing w:after="0" w:line="240" w:lineRule="auto"/>
        <w:jc w:val="both"/>
        <w:rPr>
          <w:rFonts w:ascii="Verdana" w:hAnsi="Verdana"/>
          <w:sz w:val="20"/>
          <w:szCs w:val="20"/>
        </w:rPr>
      </w:pPr>
      <w:proofErr w:type="gramStart"/>
      <w:r w:rsidRPr="00443F98">
        <w:rPr>
          <w:rFonts w:ascii="Verdana" w:hAnsi="Verdana"/>
          <w:sz w:val="20"/>
          <w:szCs w:val="20"/>
        </w:rPr>
        <w:t>½</w:t>
      </w:r>
      <w:proofErr w:type="gramEnd"/>
      <w:r w:rsidRPr="00443F98">
        <w:rPr>
          <w:rFonts w:ascii="Verdana" w:hAnsi="Verdana"/>
          <w:sz w:val="20"/>
          <w:szCs w:val="20"/>
        </w:rPr>
        <w:t xml:space="preserve"> baguette</w:t>
      </w:r>
    </w:p>
    <w:p w14:paraId="02DC7985" w14:textId="77777777" w:rsidR="00E96768" w:rsidRPr="00B2599E" w:rsidRDefault="00E96768" w:rsidP="00E96768">
      <w:pPr>
        <w:numPr>
          <w:ilvl w:val="0"/>
          <w:numId w:val="3"/>
        </w:numPr>
        <w:spacing w:after="0" w:line="240" w:lineRule="auto"/>
        <w:jc w:val="both"/>
        <w:rPr>
          <w:rFonts w:ascii="Verdana" w:hAnsi="Verdana"/>
          <w:sz w:val="20"/>
          <w:szCs w:val="20"/>
        </w:rPr>
      </w:pPr>
      <w:r w:rsidRPr="00B2599E">
        <w:rPr>
          <w:rFonts w:ascii="Verdana" w:hAnsi="Verdana"/>
          <w:sz w:val="20"/>
          <w:szCs w:val="20"/>
        </w:rPr>
        <w:t>Ingrédients (sel, poivre, moutarde, sauce de salade, sucre…)</w:t>
      </w:r>
    </w:p>
    <w:p w14:paraId="5F2E88EE" w14:textId="77777777" w:rsidR="00443F98" w:rsidRDefault="00443F98" w:rsidP="00443F98">
      <w:pPr>
        <w:spacing w:after="0"/>
        <w:jc w:val="both"/>
        <w:rPr>
          <w:rFonts w:ascii="Verdana" w:hAnsi="Verdana"/>
          <w:sz w:val="20"/>
          <w:szCs w:val="20"/>
        </w:rPr>
      </w:pPr>
    </w:p>
    <w:p w14:paraId="1747F359" w14:textId="7C858CB6" w:rsidR="00ED749F" w:rsidRPr="00117823" w:rsidRDefault="00117823" w:rsidP="00ED749F">
      <w:pPr>
        <w:spacing w:after="0"/>
        <w:jc w:val="both"/>
        <w:rPr>
          <w:rFonts w:ascii="Verdana" w:hAnsi="Verdana" w:cs="Verdana"/>
          <w:sz w:val="20"/>
          <w:szCs w:val="18"/>
        </w:rPr>
      </w:pPr>
      <w:r w:rsidRPr="00117823">
        <w:rPr>
          <w:rFonts w:ascii="Verdana" w:hAnsi="Verdana" w:cs="Verdana"/>
          <w:sz w:val="20"/>
          <w:szCs w:val="18"/>
        </w:rPr>
        <w:t>Des</w:t>
      </w:r>
      <w:r w:rsidR="00ED749F" w:rsidRPr="00117823">
        <w:rPr>
          <w:rFonts w:ascii="Verdana" w:hAnsi="Verdana" w:cs="Verdana"/>
          <w:sz w:val="20"/>
          <w:szCs w:val="18"/>
        </w:rPr>
        <w:t xml:space="preserve"> menus uniques sans sel</w:t>
      </w:r>
      <w:r w:rsidR="00085C26">
        <w:rPr>
          <w:rFonts w:ascii="Verdana" w:hAnsi="Verdana" w:cs="Verdana"/>
          <w:sz w:val="20"/>
          <w:szCs w:val="18"/>
        </w:rPr>
        <w:t xml:space="preserve"> </w:t>
      </w:r>
      <w:r w:rsidR="00ED749F" w:rsidRPr="00117823">
        <w:rPr>
          <w:rFonts w:ascii="Verdana" w:hAnsi="Verdana" w:cs="Verdana"/>
          <w:sz w:val="20"/>
          <w:szCs w:val="18"/>
        </w:rPr>
        <w:t>et diabétiques peuvent être fournis à la demande</w:t>
      </w:r>
    </w:p>
    <w:p w14:paraId="3E4F627E" w14:textId="77777777" w:rsidR="00ED749F" w:rsidRDefault="00ED749F" w:rsidP="00ED749F">
      <w:pPr>
        <w:spacing w:after="0"/>
        <w:jc w:val="both"/>
        <w:rPr>
          <w:rFonts w:ascii="Verdana" w:hAnsi="Verdana" w:cs="Verdana"/>
          <w:b/>
          <w:sz w:val="18"/>
          <w:szCs w:val="18"/>
        </w:rPr>
      </w:pPr>
    </w:p>
    <w:p w14:paraId="0682485B" w14:textId="77777777" w:rsidR="002E334C" w:rsidRPr="00B2599E" w:rsidRDefault="002E334C" w:rsidP="00ED749F">
      <w:pPr>
        <w:pStyle w:val="Paragraphedeliste"/>
        <w:numPr>
          <w:ilvl w:val="0"/>
          <w:numId w:val="2"/>
        </w:numPr>
        <w:jc w:val="both"/>
        <w:rPr>
          <w:rFonts w:ascii="Verdana" w:hAnsi="Verdana"/>
          <w:sz w:val="20"/>
          <w:szCs w:val="20"/>
        </w:rPr>
      </w:pPr>
      <w:r w:rsidRPr="00B2599E">
        <w:rPr>
          <w:rFonts w:ascii="Verdana" w:hAnsi="Verdana"/>
          <w:sz w:val="20"/>
          <w:szCs w:val="20"/>
        </w:rPr>
        <w:t>La livraison</w:t>
      </w:r>
    </w:p>
    <w:p w14:paraId="4F1E7099" w14:textId="77777777" w:rsidR="009B14EA" w:rsidRPr="00B2599E" w:rsidRDefault="009B14EA" w:rsidP="009B14EA">
      <w:pPr>
        <w:jc w:val="both"/>
        <w:rPr>
          <w:rFonts w:ascii="Verdana" w:hAnsi="Verdana"/>
          <w:sz w:val="20"/>
          <w:szCs w:val="20"/>
        </w:rPr>
      </w:pPr>
      <w:r w:rsidRPr="00B2599E">
        <w:rPr>
          <w:rFonts w:ascii="Verdana" w:hAnsi="Verdana"/>
          <w:sz w:val="20"/>
          <w:szCs w:val="20"/>
        </w:rPr>
        <w:t>La livraison des repas est assurée par un agent social du CCAS au moyen d’un véhicule réfrigéré prévu à cet effet. Le plan de tournée est effectué par ses soins afin d’optimiser les temps et coûts de parcours.</w:t>
      </w:r>
    </w:p>
    <w:p w14:paraId="5DD2777F" w14:textId="77777777" w:rsidR="00C27BB3" w:rsidRPr="00B2599E" w:rsidRDefault="00C27BB3" w:rsidP="00C27BB3">
      <w:pPr>
        <w:jc w:val="both"/>
        <w:rPr>
          <w:rFonts w:ascii="Verdana" w:hAnsi="Verdana"/>
          <w:sz w:val="20"/>
          <w:szCs w:val="20"/>
        </w:rPr>
      </w:pPr>
      <w:r w:rsidRPr="00B2599E">
        <w:rPr>
          <w:rFonts w:ascii="Verdana" w:hAnsi="Verdana"/>
          <w:sz w:val="20"/>
          <w:szCs w:val="20"/>
        </w:rPr>
        <w:t xml:space="preserve">Les repas sont livrés en liaison froide du lundi au vendredi entre </w:t>
      </w:r>
      <w:proofErr w:type="gramStart"/>
      <w:r w:rsidR="00ED749F">
        <w:rPr>
          <w:rFonts w:ascii="Verdana" w:hAnsi="Verdana"/>
          <w:sz w:val="20"/>
          <w:szCs w:val="20"/>
        </w:rPr>
        <w:t>0</w:t>
      </w:r>
      <w:r w:rsidRPr="00B2599E">
        <w:rPr>
          <w:rFonts w:ascii="Verdana" w:hAnsi="Verdana"/>
          <w:sz w:val="20"/>
          <w:szCs w:val="20"/>
        </w:rPr>
        <w:t>8:</w:t>
      </w:r>
      <w:proofErr w:type="gramEnd"/>
      <w:r w:rsidR="00ED749F">
        <w:rPr>
          <w:rFonts w:ascii="Verdana" w:hAnsi="Verdana"/>
          <w:sz w:val="20"/>
          <w:szCs w:val="20"/>
        </w:rPr>
        <w:t>00 et 12:00</w:t>
      </w:r>
      <w:r w:rsidRPr="00B2599E">
        <w:rPr>
          <w:rFonts w:ascii="Verdana" w:hAnsi="Verdana"/>
          <w:sz w:val="20"/>
          <w:szCs w:val="20"/>
        </w:rPr>
        <w:t>. Les repas du samedi sont livrés avec ceux du vendredi. Il n’y a pas de repas prévu le dimanche.</w:t>
      </w:r>
    </w:p>
    <w:p w14:paraId="6E3F1BC6" w14:textId="77777777" w:rsidR="00C27BB3" w:rsidRPr="00B2599E" w:rsidRDefault="00C27BB3" w:rsidP="00C27BB3">
      <w:pPr>
        <w:jc w:val="both"/>
        <w:rPr>
          <w:rFonts w:ascii="Verdana" w:hAnsi="Verdana"/>
          <w:sz w:val="20"/>
          <w:szCs w:val="20"/>
        </w:rPr>
      </w:pPr>
      <w:r w:rsidRPr="00B2599E">
        <w:rPr>
          <w:rFonts w:ascii="Verdana" w:hAnsi="Verdana"/>
          <w:sz w:val="20"/>
          <w:szCs w:val="20"/>
        </w:rPr>
        <w:lastRenderedPageBreak/>
        <w:t>Les repas des jours fériés sont livrés la veille. Il n’y a pas de repas pour les lundis fériés.</w:t>
      </w:r>
    </w:p>
    <w:p w14:paraId="06197691" w14:textId="77777777" w:rsidR="00C13FAA" w:rsidRPr="00B2599E" w:rsidRDefault="00C13FAA" w:rsidP="00C27BB3">
      <w:pPr>
        <w:jc w:val="both"/>
        <w:rPr>
          <w:rFonts w:ascii="Verdana" w:hAnsi="Verdana"/>
          <w:sz w:val="20"/>
          <w:szCs w:val="20"/>
        </w:rPr>
      </w:pPr>
      <w:r w:rsidRPr="00B2599E">
        <w:rPr>
          <w:rFonts w:ascii="Verdana" w:hAnsi="Verdana"/>
          <w:sz w:val="20"/>
          <w:szCs w:val="20"/>
        </w:rPr>
        <w:t>Le C.C.A.S. s’engage à assurer la continuité de service.</w:t>
      </w:r>
    </w:p>
    <w:p w14:paraId="19E64111" w14:textId="77777777" w:rsidR="006560CD" w:rsidRPr="00443F98" w:rsidRDefault="006560CD" w:rsidP="00E41AC4">
      <w:pPr>
        <w:jc w:val="both"/>
        <w:rPr>
          <w:rFonts w:ascii="Verdana" w:hAnsi="Verdana"/>
          <w:sz w:val="20"/>
          <w:szCs w:val="20"/>
        </w:rPr>
      </w:pPr>
      <w:r w:rsidRPr="00443F98">
        <w:rPr>
          <w:rFonts w:ascii="Verdana" w:hAnsi="Verdana"/>
          <w:sz w:val="20"/>
          <w:szCs w:val="20"/>
        </w:rPr>
        <w:t xml:space="preserve">En cas de défaut du prestataire </w:t>
      </w:r>
      <w:r w:rsidR="00641589" w:rsidRPr="00443F98">
        <w:rPr>
          <w:rFonts w:ascii="Verdana" w:hAnsi="Verdana"/>
          <w:sz w:val="20"/>
          <w:szCs w:val="20"/>
        </w:rPr>
        <w:t>ELIOR</w:t>
      </w:r>
      <w:r w:rsidRPr="00443F98">
        <w:rPr>
          <w:rFonts w:ascii="Verdana" w:hAnsi="Verdana"/>
          <w:sz w:val="20"/>
          <w:szCs w:val="20"/>
        </w:rPr>
        <w:t xml:space="preserve"> ou avarie sur l’un des plats, des repas de substitution sont prévus ; ils sont constitués de potage en brique, et </w:t>
      </w:r>
      <w:r w:rsidR="00641589" w:rsidRPr="00443F98">
        <w:rPr>
          <w:rFonts w:ascii="Verdana" w:hAnsi="Verdana"/>
          <w:sz w:val="20"/>
          <w:szCs w:val="20"/>
        </w:rPr>
        <w:t xml:space="preserve">de </w:t>
      </w:r>
      <w:r w:rsidRPr="00443F98">
        <w:rPr>
          <w:rFonts w:ascii="Verdana" w:hAnsi="Verdana"/>
          <w:sz w:val="20"/>
          <w:szCs w:val="20"/>
        </w:rPr>
        <w:t>conserves. En pareil cas, le repas ne sera pas facturé au bénéficiaire ; seuls les coûts liés à la livraison pourront être refacturés.</w:t>
      </w:r>
    </w:p>
    <w:p w14:paraId="315AD8FB" w14:textId="76A5C31F" w:rsidR="00ED749F" w:rsidRPr="00ED749F" w:rsidRDefault="00ED749F" w:rsidP="00464AF9">
      <w:pPr>
        <w:suppressAutoHyphens/>
        <w:spacing w:after="0" w:line="240" w:lineRule="auto"/>
        <w:jc w:val="both"/>
        <w:rPr>
          <w:rFonts w:ascii="Verdana" w:hAnsi="Verdana"/>
          <w:sz w:val="20"/>
          <w:szCs w:val="20"/>
        </w:rPr>
      </w:pPr>
      <w:r w:rsidRPr="00ED749F">
        <w:rPr>
          <w:rFonts w:ascii="Verdana" w:hAnsi="Verdana"/>
          <w:sz w:val="20"/>
          <w:szCs w:val="20"/>
        </w:rPr>
        <w:t>La présence du bénéficiaire, d’un membre de l’entourage familial, amical ou de voisinage est demandée pour remise en mains propres du repas livré. Au nom du principe de précaution, le repas ne peut être laissé en l’absence du bénéficiaire ou d’un représentant. Il sera donc conservé dans le véhicule réfrigéré et laissé à votre disposition. Aussi, sans décharge de responsabilité, ce principe sera appliqué. Exceptionnellement et après étude de la situation, le bénéficiaire peut demander en remplissant la décharge de responsabilité ci jointe à ce que le repas soit déposé selon d’autres modalités.</w:t>
      </w:r>
      <w:r w:rsidR="009115C4">
        <w:rPr>
          <w:rFonts w:ascii="Verdana" w:hAnsi="Verdana"/>
          <w:sz w:val="20"/>
          <w:szCs w:val="20"/>
        </w:rPr>
        <w:t xml:space="preserve"> Si le bénéficiaire souhaite que son repas soit déposé dans une glacière devant son domicile, la mission de veille sociale effectuée par l’agent social en charge du portage de repas ne pourra pas être réalisée.</w:t>
      </w:r>
    </w:p>
    <w:p w14:paraId="254FC8AA" w14:textId="77777777" w:rsidR="00464AF9" w:rsidRDefault="00464AF9" w:rsidP="00464AF9">
      <w:pPr>
        <w:spacing w:after="0" w:line="240" w:lineRule="auto"/>
        <w:jc w:val="both"/>
        <w:rPr>
          <w:rFonts w:ascii="Verdana" w:hAnsi="Verdana"/>
          <w:sz w:val="20"/>
          <w:szCs w:val="20"/>
        </w:rPr>
      </w:pPr>
    </w:p>
    <w:p w14:paraId="7331D25A" w14:textId="490D7BB6" w:rsidR="00BB5136" w:rsidRPr="00B2599E" w:rsidRDefault="00BB5136" w:rsidP="00464AF9">
      <w:pPr>
        <w:spacing w:after="0" w:line="240" w:lineRule="auto"/>
        <w:jc w:val="both"/>
        <w:rPr>
          <w:rFonts w:ascii="Verdana" w:hAnsi="Verdana"/>
          <w:sz w:val="20"/>
          <w:szCs w:val="20"/>
        </w:rPr>
      </w:pPr>
      <w:r w:rsidRPr="00B2599E">
        <w:rPr>
          <w:rFonts w:ascii="Verdana" w:hAnsi="Verdana"/>
          <w:sz w:val="20"/>
          <w:szCs w:val="20"/>
        </w:rPr>
        <w:t>Le bénéficiaire s’engage dès la réception du repas à ne pas rompre la chaîne du froid et à l’entreposer dans un réfrigérateur aux conditions optimales de conservation.</w:t>
      </w:r>
    </w:p>
    <w:p w14:paraId="595FA8ED" w14:textId="77777777" w:rsidR="00A30B56" w:rsidRPr="006560CD" w:rsidRDefault="00A30B56" w:rsidP="00E41AC4">
      <w:pPr>
        <w:jc w:val="both"/>
        <w:rPr>
          <w:rFonts w:ascii="Verdana" w:hAnsi="Verdana"/>
          <w:strike/>
          <w:sz w:val="20"/>
          <w:szCs w:val="20"/>
        </w:rPr>
      </w:pPr>
      <w:r w:rsidRPr="00B2599E">
        <w:rPr>
          <w:rFonts w:ascii="Verdana" w:hAnsi="Verdana"/>
          <w:sz w:val="20"/>
          <w:szCs w:val="20"/>
        </w:rPr>
        <w:t xml:space="preserve">Chaque repas est déposé dans </w:t>
      </w:r>
      <w:r w:rsidR="006560CD" w:rsidRPr="00443F98">
        <w:rPr>
          <w:rFonts w:ascii="Verdana" w:hAnsi="Verdana"/>
          <w:sz w:val="20"/>
          <w:szCs w:val="20"/>
        </w:rPr>
        <w:t>un sac papier</w:t>
      </w:r>
      <w:r w:rsidRPr="00443F98">
        <w:rPr>
          <w:rFonts w:ascii="Verdana" w:hAnsi="Verdana"/>
          <w:sz w:val="20"/>
          <w:szCs w:val="20"/>
        </w:rPr>
        <w:t xml:space="preserve"> </w:t>
      </w:r>
      <w:r w:rsidRPr="00B2599E">
        <w:rPr>
          <w:rFonts w:ascii="Verdana" w:hAnsi="Verdana"/>
          <w:sz w:val="20"/>
          <w:szCs w:val="20"/>
        </w:rPr>
        <w:t xml:space="preserve">de transport individuel, </w:t>
      </w:r>
      <w:r w:rsidR="00443F98">
        <w:rPr>
          <w:rFonts w:ascii="Verdana" w:hAnsi="Verdana"/>
          <w:sz w:val="20"/>
          <w:szCs w:val="20"/>
        </w:rPr>
        <w:t>à usage unique.</w:t>
      </w:r>
    </w:p>
    <w:p w14:paraId="45E06B08" w14:textId="77777777" w:rsidR="00B2599E" w:rsidRPr="00B2599E" w:rsidRDefault="00E41AC4" w:rsidP="00B2599E">
      <w:pPr>
        <w:jc w:val="both"/>
        <w:rPr>
          <w:rFonts w:ascii="Verdana" w:hAnsi="Verdana"/>
          <w:sz w:val="20"/>
          <w:szCs w:val="20"/>
        </w:rPr>
      </w:pPr>
      <w:r w:rsidRPr="00B2599E">
        <w:rPr>
          <w:rFonts w:ascii="Verdana" w:hAnsi="Verdana"/>
          <w:sz w:val="20"/>
          <w:szCs w:val="20"/>
        </w:rPr>
        <w:t>L’agent social est autorisé à être dépositaire des clefs ou badges d’entrée d’immeuble ; en aucun cas, des clefs d’accès au domicile.</w:t>
      </w:r>
      <w:r w:rsidR="00B2599E" w:rsidRPr="00B2599E">
        <w:rPr>
          <w:rFonts w:ascii="Verdana" w:hAnsi="Verdana"/>
          <w:sz w:val="20"/>
          <w:szCs w:val="20"/>
        </w:rPr>
        <w:t xml:space="preserve"> </w:t>
      </w:r>
    </w:p>
    <w:p w14:paraId="4D76F111" w14:textId="77777777" w:rsidR="00B2599E" w:rsidRPr="00B2599E" w:rsidRDefault="00B2599E" w:rsidP="00B2599E">
      <w:pPr>
        <w:jc w:val="both"/>
        <w:rPr>
          <w:rFonts w:ascii="Verdana" w:hAnsi="Verdana"/>
          <w:sz w:val="20"/>
          <w:szCs w:val="20"/>
        </w:rPr>
      </w:pPr>
      <w:r w:rsidRPr="00B2599E">
        <w:rPr>
          <w:rFonts w:ascii="Verdana" w:hAnsi="Verdana"/>
          <w:sz w:val="20"/>
          <w:szCs w:val="20"/>
        </w:rPr>
        <w:t>En cas de besoin, l’agent social peut être sollicité, par le bénéficiaire, pour aider à la gestion de la conservation des produits livrés (vérification des dates de péremption par exemple).</w:t>
      </w:r>
    </w:p>
    <w:p w14:paraId="670AE6E0" w14:textId="77777777" w:rsidR="00E41AC4" w:rsidRPr="00B2599E" w:rsidRDefault="00B2599E" w:rsidP="00E41AC4">
      <w:pPr>
        <w:jc w:val="both"/>
        <w:rPr>
          <w:rFonts w:ascii="Verdana" w:hAnsi="Verdana"/>
          <w:sz w:val="20"/>
          <w:szCs w:val="20"/>
        </w:rPr>
      </w:pPr>
      <w:r w:rsidRPr="00B2599E">
        <w:rPr>
          <w:rFonts w:ascii="Verdana" w:hAnsi="Verdana"/>
          <w:sz w:val="20"/>
          <w:szCs w:val="20"/>
        </w:rPr>
        <w:t>En cas d’absence programmée, le bénéficiaire est invité à en faire part dès que possible au CCAS afin d’anticiper la suspension du service et/ou les modalités d’organisation.</w:t>
      </w:r>
    </w:p>
    <w:p w14:paraId="28480714" w14:textId="77777777" w:rsidR="00E41AC4" w:rsidRDefault="00E41AC4" w:rsidP="00464AF9">
      <w:pPr>
        <w:spacing w:after="0" w:line="240" w:lineRule="auto"/>
        <w:jc w:val="both"/>
        <w:rPr>
          <w:rFonts w:ascii="Verdana" w:hAnsi="Verdana"/>
          <w:sz w:val="20"/>
          <w:szCs w:val="20"/>
        </w:rPr>
      </w:pPr>
      <w:r w:rsidRPr="00B2599E">
        <w:rPr>
          <w:rFonts w:ascii="Verdana" w:hAnsi="Verdana"/>
          <w:sz w:val="20"/>
          <w:szCs w:val="20"/>
        </w:rPr>
        <w:t>En cas d’absence imprévue du bénéficiaire, l’agent social est autorisé à contacter les personnes désignées comme référentes dans la fiche d’inscription préalable.</w:t>
      </w:r>
      <w:r w:rsidR="007943C0" w:rsidRPr="00B2599E">
        <w:rPr>
          <w:rFonts w:ascii="Verdana" w:hAnsi="Verdana"/>
          <w:sz w:val="20"/>
          <w:szCs w:val="20"/>
        </w:rPr>
        <w:t xml:space="preserve"> En cas d’absence de celles-ci, la police municipale et les pompiers </w:t>
      </w:r>
      <w:r w:rsidR="00BB5136" w:rsidRPr="00B2599E">
        <w:rPr>
          <w:rFonts w:ascii="Verdana" w:hAnsi="Verdana"/>
          <w:sz w:val="20"/>
          <w:szCs w:val="20"/>
        </w:rPr>
        <w:t>pourront être</w:t>
      </w:r>
      <w:r w:rsidR="007943C0" w:rsidRPr="00B2599E">
        <w:rPr>
          <w:rFonts w:ascii="Verdana" w:hAnsi="Verdana"/>
          <w:sz w:val="20"/>
          <w:szCs w:val="20"/>
        </w:rPr>
        <w:t xml:space="preserve"> alertés.</w:t>
      </w:r>
    </w:p>
    <w:p w14:paraId="6E444CB9" w14:textId="77777777" w:rsidR="00F85680" w:rsidRPr="00B2599E" w:rsidRDefault="00F85680" w:rsidP="00464AF9">
      <w:pPr>
        <w:spacing w:after="0" w:line="240" w:lineRule="auto"/>
        <w:jc w:val="both"/>
        <w:rPr>
          <w:rFonts w:ascii="Verdana" w:hAnsi="Verdana"/>
          <w:sz w:val="20"/>
          <w:szCs w:val="20"/>
        </w:rPr>
      </w:pPr>
    </w:p>
    <w:p w14:paraId="4D4059D4" w14:textId="77777777" w:rsidR="002E334C" w:rsidRDefault="002E334C" w:rsidP="00464AF9">
      <w:pPr>
        <w:pStyle w:val="Paragraphedeliste"/>
        <w:numPr>
          <w:ilvl w:val="0"/>
          <w:numId w:val="2"/>
        </w:numPr>
        <w:spacing w:after="0" w:line="240" w:lineRule="auto"/>
        <w:jc w:val="both"/>
        <w:rPr>
          <w:rFonts w:ascii="Verdana" w:hAnsi="Verdana"/>
          <w:sz w:val="20"/>
          <w:szCs w:val="20"/>
        </w:rPr>
      </w:pPr>
      <w:r w:rsidRPr="00B2599E">
        <w:rPr>
          <w:rFonts w:ascii="Verdana" w:hAnsi="Verdana"/>
          <w:sz w:val="20"/>
          <w:szCs w:val="20"/>
        </w:rPr>
        <w:t>La facturation</w:t>
      </w:r>
    </w:p>
    <w:p w14:paraId="38C30756" w14:textId="77777777" w:rsidR="00F85680" w:rsidRPr="00B2599E" w:rsidRDefault="00F85680" w:rsidP="00F85680">
      <w:pPr>
        <w:pStyle w:val="Paragraphedeliste"/>
        <w:spacing w:after="0" w:line="240" w:lineRule="auto"/>
        <w:jc w:val="both"/>
        <w:rPr>
          <w:rFonts w:ascii="Verdana" w:hAnsi="Verdana"/>
          <w:sz w:val="20"/>
          <w:szCs w:val="20"/>
        </w:rPr>
      </w:pPr>
    </w:p>
    <w:p w14:paraId="2CFD489B" w14:textId="2222F4C4" w:rsidR="003842E1" w:rsidRPr="00117823" w:rsidRDefault="007A473B" w:rsidP="006560CD">
      <w:pPr>
        <w:jc w:val="both"/>
        <w:rPr>
          <w:rFonts w:ascii="Verdana" w:hAnsi="Verdana"/>
          <w:sz w:val="20"/>
          <w:szCs w:val="20"/>
        </w:rPr>
      </w:pPr>
      <w:r w:rsidRPr="00B2599E">
        <w:rPr>
          <w:rFonts w:ascii="Verdana" w:hAnsi="Verdana"/>
          <w:sz w:val="20"/>
          <w:szCs w:val="20"/>
        </w:rPr>
        <w:t xml:space="preserve">Une facture mensuelle est établie par la Trésorerie </w:t>
      </w:r>
      <w:r w:rsidR="00085C26">
        <w:rPr>
          <w:rFonts w:ascii="Verdana" w:hAnsi="Verdana"/>
          <w:sz w:val="20"/>
          <w:szCs w:val="20"/>
        </w:rPr>
        <w:t>d’Oyonnax</w:t>
      </w:r>
      <w:r w:rsidRPr="00B2599E">
        <w:rPr>
          <w:rFonts w:ascii="Verdana" w:hAnsi="Verdana"/>
          <w:sz w:val="20"/>
          <w:szCs w:val="20"/>
        </w:rPr>
        <w:t xml:space="preserve"> et adressée directement au bénéficiaire. </w:t>
      </w:r>
      <w:r w:rsidRPr="00117823">
        <w:rPr>
          <w:rFonts w:ascii="Verdana" w:hAnsi="Verdana"/>
          <w:sz w:val="20"/>
          <w:szCs w:val="20"/>
        </w:rPr>
        <w:t>Le règlement s’effectue directement par chèque (ordr</w:t>
      </w:r>
      <w:r w:rsidR="008D02EF">
        <w:rPr>
          <w:rFonts w:ascii="Verdana" w:hAnsi="Verdana"/>
          <w:sz w:val="20"/>
          <w:szCs w:val="20"/>
        </w:rPr>
        <w:t>e Trésor public)</w:t>
      </w:r>
      <w:r w:rsidR="00C704EC">
        <w:rPr>
          <w:rFonts w:ascii="Verdana" w:hAnsi="Verdana"/>
          <w:sz w:val="20"/>
          <w:szCs w:val="20"/>
        </w:rPr>
        <w:t xml:space="preserve"> à renvoyer avec le talon joint</w:t>
      </w:r>
      <w:r w:rsidR="008D02EF">
        <w:rPr>
          <w:rFonts w:ascii="Verdana" w:hAnsi="Verdana"/>
          <w:sz w:val="20"/>
          <w:szCs w:val="20"/>
        </w:rPr>
        <w:t xml:space="preserve"> ou par espèces auprès de la Trésorerie.</w:t>
      </w:r>
    </w:p>
    <w:p w14:paraId="0BD73E66" w14:textId="77777777" w:rsidR="009D7918" w:rsidRPr="00B2599E" w:rsidRDefault="009D7918" w:rsidP="006560CD">
      <w:pPr>
        <w:jc w:val="both"/>
        <w:rPr>
          <w:rFonts w:ascii="Verdana" w:hAnsi="Verdana"/>
          <w:sz w:val="20"/>
          <w:szCs w:val="20"/>
        </w:rPr>
      </w:pPr>
      <w:r w:rsidRPr="00B2599E">
        <w:rPr>
          <w:rFonts w:ascii="Verdana" w:hAnsi="Verdana"/>
          <w:sz w:val="20"/>
          <w:szCs w:val="20"/>
        </w:rPr>
        <w:t>En cas de non-paiement, le service sera interrompu.</w:t>
      </w:r>
    </w:p>
    <w:p w14:paraId="5B818B98" w14:textId="77777777" w:rsidR="003842E1" w:rsidRPr="00B2599E" w:rsidRDefault="00C13FAA">
      <w:pPr>
        <w:rPr>
          <w:rFonts w:ascii="Verdana" w:hAnsi="Verdana"/>
          <w:sz w:val="20"/>
          <w:szCs w:val="20"/>
          <w:u w:val="single"/>
        </w:rPr>
      </w:pPr>
      <w:r w:rsidRPr="00B2599E">
        <w:rPr>
          <w:rFonts w:ascii="Verdana" w:hAnsi="Verdana"/>
          <w:sz w:val="20"/>
          <w:szCs w:val="20"/>
          <w:u w:val="single"/>
        </w:rPr>
        <w:t>Article 5 : Evaluation - réclamations</w:t>
      </w:r>
    </w:p>
    <w:p w14:paraId="13D53D6F" w14:textId="77777777" w:rsidR="00C13FAA" w:rsidRPr="00B2599E" w:rsidRDefault="00C13FAA" w:rsidP="00C13FAA">
      <w:pPr>
        <w:jc w:val="both"/>
        <w:rPr>
          <w:rFonts w:ascii="Verdana" w:hAnsi="Verdana"/>
          <w:sz w:val="20"/>
          <w:szCs w:val="20"/>
        </w:rPr>
      </w:pPr>
      <w:r w:rsidRPr="00B2599E">
        <w:rPr>
          <w:rFonts w:ascii="Verdana" w:hAnsi="Verdana"/>
          <w:sz w:val="20"/>
          <w:szCs w:val="20"/>
        </w:rPr>
        <w:t>L’agent social détient une grille de satisfaction, fournie par le prestataire, permettant de recueillir les appréciations des bénéficiaires concernant la qualité des mets. Il sera demandé oralement régulièrement aux bénéficiaires leur avis sur la qualité de la prestation.</w:t>
      </w:r>
    </w:p>
    <w:p w14:paraId="76A27E6C" w14:textId="4D4C3528" w:rsidR="00C13FAA" w:rsidRDefault="00C13FAA">
      <w:pPr>
        <w:rPr>
          <w:rFonts w:ascii="Verdana" w:hAnsi="Verdana"/>
          <w:sz w:val="20"/>
          <w:szCs w:val="20"/>
        </w:rPr>
      </w:pPr>
      <w:r w:rsidRPr="00B2599E">
        <w:rPr>
          <w:rFonts w:ascii="Verdana" w:hAnsi="Verdana"/>
          <w:sz w:val="20"/>
          <w:szCs w:val="20"/>
        </w:rPr>
        <w:t>En cas de litige concernant la qualité de la prestation, les bénéficiaires doivent en informer le C.C.A.S. de Divonne les Bains au plus vite.</w:t>
      </w:r>
    </w:p>
    <w:p w14:paraId="247210DD" w14:textId="77777777" w:rsidR="00BB5136" w:rsidRPr="00B2599E" w:rsidRDefault="00BB5136" w:rsidP="00BB5136">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B2599E">
        <w:rPr>
          <w:rFonts w:ascii="Verdana" w:hAnsi="Verdana"/>
          <w:sz w:val="20"/>
          <w:szCs w:val="20"/>
        </w:rPr>
        <w:lastRenderedPageBreak/>
        <w:t>Acceptation du règlement intérieur</w:t>
      </w:r>
    </w:p>
    <w:p w14:paraId="46FDB983" w14:textId="77777777" w:rsidR="00641589" w:rsidRDefault="00641589" w:rsidP="00641589">
      <w:pPr>
        <w:spacing w:after="0" w:line="240" w:lineRule="auto"/>
        <w:jc w:val="center"/>
        <w:rPr>
          <w:rFonts w:ascii="Verdana" w:hAnsi="Verdana"/>
          <w:sz w:val="20"/>
          <w:szCs w:val="20"/>
        </w:rPr>
      </w:pPr>
    </w:p>
    <w:p w14:paraId="0EC2BE85" w14:textId="77777777" w:rsidR="00BB5136" w:rsidRDefault="00BB5136" w:rsidP="00BB5136">
      <w:pPr>
        <w:jc w:val="center"/>
        <w:rPr>
          <w:rFonts w:ascii="Verdana" w:hAnsi="Verdana"/>
          <w:sz w:val="20"/>
          <w:szCs w:val="20"/>
        </w:rPr>
      </w:pPr>
      <w:r w:rsidRPr="00B2599E">
        <w:rPr>
          <w:rFonts w:ascii="Verdana" w:hAnsi="Verdana"/>
          <w:sz w:val="20"/>
          <w:szCs w:val="20"/>
        </w:rPr>
        <w:t>A conserver par le bénéficiaire</w:t>
      </w:r>
    </w:p>
    <w:p w14:paraId="6013A551" w14:textId="77777777" w:rsidR="00641589" w:rsidRDefault="00641589" w:rsidP="00641589">
      <w:pPr>
        <w:spacing w:after="0" w:line="240" w:lineRule="auto"/>
        <w:jc w:val="both"/>
        <w:rPr>
          <w:rFonts w:ascii="Verdana" w:hAnsi="Verdana"/>
          <w:sz w:val="20"/>
          <w:szCs w:val="20"/>
        </w:rPr>
      </w:pPr>
    </w:p>
    <w:p w14:paraId="6CBA0CAF" w14:textId="5316D424" w:rsidR="00BB5136" w:rsidRDefault="00BB5136" w:rsidP="00641589">
      <w:pPr>
        <w:spacing w:after="0" w:line="240" w:lineRule="auto"/>
        <w:jc w:val="both"/>
        <w:rPr>
          <w:rFonts w:ascii="Verdana" w:hAnsi="Verdana"/>
          <w:sz w:val="20"/>
          <w:szCs w:val="20"/>
        </w:rPr>
      </w:pPr>
      <w:r w:rsidRPr="00B2599E">
        <w:rPr>
          <w:rFonts w:ascii="Verdana" w:hAnsi="Verdana"/>
          <w:sz w:val="20"/>
          <w:szCs w:val="20"/>
        </w:rPr>
        <w:t xml:space="preserve">Je soussigné(e) ……………………………………………………………………………………………………………. </w:t>
      </w:r>
      <w:proofErr w:type="gramStart"/>
      <w:r w:rsidRPr="00B2599E">
        <w:rPr>
          <w:rFonts w:ascii="Verdana" w:hAnsi="Verdana"/>
          <w:sz w:val="20"/>
          <w:szCs w:val="20"/>
        </w:rPr>
        <w:t>déclare</w:t>
      </w:r>
      <w:proofErr w:type="gramEnd"/>
      <w:r w:rsidRPr="00B2599E">
        <w:rPr>
          <w:rFonts w:ascii="Verdana" w:hAnsi="Verdana"/>
          <w:sz w:val="20"/>
          <w:szCs w:val="20"/>
        </w:rPr>
        <w:t xml:space="preserve"> avoir pris connaissance du règlement intérieur du portage de repas à domicile et l’accepte dans son intégralité.</w:t>
      </w:r>
    </w:p>
    <w:p w14:paraId="2DD54863" w14:textId="6A46D99A" w:rsidR="0077020B" w:rsidRDefault="0077020B" w:rsidP="00641589">
      <w:pPr>
        <w:spacing w:after="0" w:line="240" w:lineRule="auto"/>
        <w:jc w:val="both"/>
        <w:rPr>
          <w:rFonts w:ascii="Verdana" w:hAnsi="Verdana"/>
          <w:sz w:val="20"/>
          <w:szCs w:val="20"/>
        </w:rPr>
      </w:pPr>
    </w:p>
    <w:p w14:paraId="3B16C868" w14:textId="77777777" w:rsidR="0077020B" w:rsidRPr="00B2599E" w:rsidRDefault="0077020B" w:rsidP="00641589">
      <w:pPr>
        <w:spacing w:after="0" w:line="240" w:lineRule="auto"/>
        <w:jc w:val="both"/>
        <w:rPr>
          <w:rFonts w:ascii="Verdana" w:hAnsi="Verdana"/>
          <w:sz w:val="20"/>
          <w:szCs w:val="20"/>
        </w:rPr>
      </w:pPr>
    </w:p>
    <w:p w14:paraId="388583DF" w14:textId="77777777" w:rsidR="00BB5136" w:rsidRDefault="00BB5136">
      <w:pPr>
        <w:rPr>
          <w:rFonts w:ascii="Verdana" w:hAnsi="Verdana"/>
          <w:sz w:val="20"/>
          <w:szCs w:val="20"/>
        </w:rPr>
      </w:pPr>
      <w:r w:rsidRPr="00B2599E">
        <w:rPr>
          <w:rFonts w:ascii="Verdana" w:hAnsi="Verdana"/>
          <w:sz w:val="20"/>
          <w:szCs w:val="20"/>
        </w:rPr>
        <w:t>Date</w:t>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t>Signature</w:t>
      </w:r>
    </w:p>
    <w:p w14:paraId="7520C3DF" w14:textId="77777777" w:rsidR="00641589" w:rsidRDefault="00641589">
      <w:pPr>
        <w:rPr>
          <w:rFonts w:ascii="Verdana" w:hAnsi="Verdana"/>
          <w:sz w:val="20"/>
          <w:szCs w:val="20"/>
        </w:rPr>
      </w:pPr>
    </w:p>
    <w:p w14:paraId="05073541" w14:textId="77777777" w:rsidR="00641589" w:rsidRDefault="00641589">
      <w:pPr>
        <w:rPr>
          <w:rFonts w:ascii="Verdana" w:hAnsi="Verdana"/>
          <w:sz w:val="20"/>
          <w:szCs w:val="20"/>
        </w:rPr>
      </w:pPr>
    </w:p>
    <w:p w14:paraId="0092C02E" w14:textId="77777777" w:rsidR="00641589" w:rsidRDefault="00641589">
      <w:pPr>
        <w:rPr>
          <w:rFonts w:ascii="Verdana" w:hAnsi="Verdana"/>
          <w:sz w:val="20"/>
          <w:szCs w:val="20"/>
        </w:rPr>
      </w:pPr>
    </w:p>
    <w:p w14:paraId="18E355B7" w14:textId="77777777" w:rsidR="00641589" w:rsidRDefault="00641589">
      <w:pPr>
        <w:rPr>
          <w:rFonts w:ascii="Verdana" w:hAnsi="Verdana"/>
          <w:sz w:val="20"/>
          <w:szCs w:val="20"/>
        </w:rPr>
      </w:pPr>
    </w:p>
    <w:p w14:paraId="645C1F60" w14:textId="77777777" w:rsidR="00641589" w:rsidRDefault="00641589">
      <w:pPr>
        <w:rPr>
          <w:rFonts w:ascii="Verdana" w:hAnsi="Verdana"/>
          <w:sz w:val="20"/>
          <w:szCs w:val="20"/>
        </w:rPr>
      </w:pPr>
    </w:p>
    <w:p w14:paraId="3D2C9FAC" w14:textId="77777777" w:rsidR="00641589" w:rsidRDefault="00641589">
      <w:pPr>
        <w:rPr>
          <w:rFonts w:ascii="Verdana" w:hAnsi="Verdana"/>
          <w:sz w:val="20"/>
          <w:szCs w:val="20"/>
        </w:rPr>
      </w:pPr>
    </w:p>
    <w:p w14:paraId="73F659F4" w14:textId="77777777" w:rsidR="00641589" w:rsidRDefault="00641589">
      <w:pPr>
        <w:rPr>
          <w:rFonts w:ascii="Verdana" w:hAnsi="Verdana"/>
          <w:sz w:val="20"/>
          <w:szCs w:val="20"/>
        </w:rPr>
      </w:pPr>
    </w:p>
    <w:p w14:paraId="4CE5E8FD" w14:textId="77777777" w:rsidR="00641589" w:rsidRDefault="00641589">
      <w:pPr>
        <w:rPr>
          <w:rFonts w:ascii="Verdana" w:hAnsi="Verdana"/>
          <w:sz w:val="20"/>
          <w:szCs w:val="20"/>
        </w:rPr>
      </w:pPr>
    </w:p>
    <w:p w14:paraId="2B281BC9" w14:textId="77777777" w:rsidR="00641589" w:rsidRDefault="00641589">
      <w:pPr>
        <w:rPr>
          <w:rFonts w:ascii="Verdana" w:hAnsi="Verdana"/>
          <w:sz w:val="20"/>
          <w:szCs w:val="20"/>
        </w:rPr>
      </w:pPr>
    </w:p>
    <w:p w14:paraId="3CBEBABF" w14:textId="77777777" w:rsidR="00641589" w:rsidRDefault="00641589">
      <w:pPr>
        <w:rPr>
          <w:rFonts w:ascii="Verdana" w:hAnsi="Verdana"/>
          <w:sz w:val="20"/>
          <w:szCs w:val="20"/>
        </w:rPr>
      </w:pPr>
    </w:p>
    <w:p w14:paraId="7C0F0B39" w14:textId="77777777" w:rsidR="00641589" w:rsidRDefault="00641589">
      <w:pPr>
        <w:rPr>
          <w:rFonts w:ascii="Verdana" w:hAnsi="Verdana"/>
          <w:sz w:val="20"/>
          <w:szCs w:val="20"/>
        </w:rPr>
      </w:pPr>
    </w:p>
    <w:p w14:paraId="682E81BD" w14:textId="77777777" w:rsidR="00641589" w:rsidRDefault="00641589">
      <w:pPr>
        <w:rPr>
          <w:rFonts w:ascii="Verdana" w:hAnsi="Verdana"/>
          <w:sz w:val="20"/>
          <w:szCs w:val="20"/>
        </w:rPr>
      </w:pPr>
    </w:p>
    <w:p w14:paraId="5B342F90" w14:textId="77777777" w:rsidR="00641589" w:rsidRDefault="00641589">
      <w:pPr>
        <w:rPr>
          <w:rFonts w:ascii="Verdana" w:hAnsi="Verdana"/>
          <w:sz w:val="20"/>
          <w:szCs w:val="20"/>
        </w:rPr>
      </w:pPr>
    </w:p>
    <w:p w14:paraId="7C118379" w14:textId="77777777" w:rsidR="00641589" w:rsidRDefault="00641589">
      <w:pPr>
        <w:rPr>
          <w:rFonts w:ascii="Verdana" w:hAnsi="Verdana"/>
          <w:sz w:val="20"/>
          <w:szCs w:val="20"/>
        </w:rPr>
      </w:pPr>
    </w:p>
    <w:p w14:paraId="46EDA2D5" w14:textId="77777777" w:rsidR="00641589" w:rsidRDefault="00641589">
      <w:pPr>
        <w:rPr>
          <w:rFonts w:ascii="Verdana" w:hAnsi="Verdana"/>
          <w:sz w:val="20"/>
          <w:szCs w:val="20"/>
        </w:rPr>
      </w:pPr>
    </w:p>
    <w:p w14:paraId="258C922F" w14:textId="77777777" w:rsidR="00641589" w:rsidRDefault="00641589">
      <w:pPr>
        <w:rPr>
          <w:rFonts w:ascii="Verdana" w:hAnsi="Verdana"/>
          <w:sz w:val="20"/>
          <w:szCs w:val="20"/>
        </w:rPr>
      </w:pPr>
    </w:p>
    <w:p w14:paraId="1CD0CF85" w14:textId="77777777" w:rsidR="00641589" w:rsidRDefault="00641589">
      <w:pPr>
        <w:rPr>
          <w:rFonts w:ascii="Verdana" w:hAnsi="Verdana"/>
          <w:sz w:val="20"/>
          <w:szCs w:val="20"/>
        </w:rPr>
      </w:pPr>
    </w:p>
    <w:p w14:paraId="11B5EEDF" w14:textId="3EF3E0EA" w:rsidR="00641589" w:rsidRDefault="00641589">
      <w:pPr>
        <w:rPr>
          <w:rFonts w:ascii="Verdana" w:hAnsi="Verdana"/>
          <w:sz w:val="20"/>
          <w:szCs w:val="20"/>
        </w:rPr>
      </w:pPr>
    </w:p>
    <w:p w14:paraId="2D083891" w14:textId="2F6ED810" w:rsidR="00522D6B" w:rsidRDefault="00522D6B">
      <w:pPr>
        <w:rPr>
          <w:rFonts w:ascii="Verdana" w:hAnsi="Verdana"/>
          <w:sz w:val="20"/>
          <w:szCs w:val="20"/>
        </w:rPr>
      </w:pPr>
    </w:p>
    <w:p w14:paraId="4A6398EE" w14:textId="23C70B62" w:rsidR="00522D6B" w:rsidRDefault="00522D6B">
      <w:pPr>
        <w:rPr>
          <w:rFonts w:ascii="Verdana" w:hAnsi="Verdana"/>
          <w:sz w:val="20"/>
          <w:szCs w:val="20"/>
        </w:rPr>
      </w:pPr>
    </w:p>
    <w:p w14:paraId="260C78DB" w14:textId="77777777" w:rsidR="00AA6C65" w:rsidRDefault="00AA6C65">
      <w:pPr>
        <w:rPr>
          <w:rFonts w:ascii="Verdana" w:hAnsi="Verdana"/>
          <w:sz w:val="20"/>
          <w:szCs w:val="20"/>
        </w:rPr>
      </w:pPr>
    </w:p>
    <w:p w14:paraId="088972D4" w14:textId="77777777" w:rsidR="00522D6B" w:rsidRDefault="00522D6B">
      <w:pPr>
        <w:rPr>
          <w:rFonts w:ascii="Verdana" w:hAnsi="Verdana"/>
          <w:sz w:val="20"/>
          <w:szCs w:val="20"/>
        </w:rPr>
      </w:pPr>
    </w:p>
    <w:p w14:paraId="0B99946B" w14:textId="77777777" w:rsidR="00BB5136" w:rsidRPr="00B2599E" w:rsidRDefault="00BB5136" w:rsidP="00BB5136">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B2599E">
        <w:rPr>
          <w:rFonts w:ascii="Verdana" w:hAnsi="Verdana"/>
          <w:sz w:val="20"/>
          <w:szCs w:val="20"/>
        </w:rPr>
        <w:lastRenderedPageBreak/>
        <w:t>Acceptation du règlement intérieur</w:t>
      </w:r>
    </w:p>
    <w:p w14:paraId="1DDF7137" w14:textId="6179B1F3" w:rsidR="00BB5136" w:rsidRPr="00AA6C65" w:rsidRDefault="00BB5136" w:rsidP="00BB5136">
      <w:pPr>
        <w:jc w:val="center"/>
        <w:rPr>
          <w:rFonts w:ascii="Verdana" w:hAnsi="Verdana"/>
          <w:b/>
          <w:bCs/>
          <w:sz w:val="20"/>
          <w:szCs w:val="20"/>
        </w:rPr>
      </w:pPr>
      <w:r w:rsidRPr="00AA6C65">
        <w:rPr>
          <w:rFonts w:ascii="Verdana" w:hAnsi="Verdana"/>
          <w:b/>
          <w:bCs/>
          <w:sz w:val="20"/>
          <w:szCs w:val="20"/>
        </w:rPr>
        <w:t>A remettre au C</w:t>
      </w:r>
      <w:r w:rsidR="00522D6B" w:rsidRPr="00AA6C65">
        <w:rPr>
          <w:rFonts w:ascii="Verdana" w:hAnsi="Verdana"/>
          <w:b/>
          <w:bCs/>
          <w:sz w:val="20"/>
          <w:szCs w:val="20"/>
        </w:rPr>
        <w:t>.</w:t>
      </w:r>
      <w:r w:rsidRPr="00AA6C65">
        <w:rPr>
          <w:rFonts w:ascii="Verdana" w:hAnsi="Verdana"/>
          <w:b/>
          <w:bCs/>
          <w:sz w:val="20"/>
          <w:szCs w:val="20"/>
        </w:rPr>
        <w:t>C</w:t>
      </w:r>
      <w:r w:rsidR="00522D6B" w:rsidRPr="00AA6C65">
        <w:rPr>
          <w:rFonts w:ascii="Verdana" w:hAnsi="Verdana"/>
          <w:b/>
          <w:bCs/>
          <w:sz w:val="20"/>
          <w:szCs w:val="20"/>
        </w:rPr>
        <w:t>.</w:t>
      </w:r>
      <w:r w:rsidRPr="00AA6C65">
        <w:rPr>
          <w:rFonts w:ascii="Verdana" w:hAnsi="Verdana"/>
          <w:b/>
          <w:bCs/>
          <w:sz w:val="20"/>
          <w:szCs w:val="20"/>
        </w:rPr>
        <w:t>A</w:t>
      </w:r>
      <w:r w:rsidR="00522D6B" w:rsidRPr="00AA6C65">
        <w:rPr>
          <w:rFonts w:ascii="Verdana" w:hAnsi="Verdana"/>
          <w:b/>
          <w:bCs/>
          <w:sz w:val="20"/>
          <w:szCs w:val="20"/>
        </w:rPr>
        <w:t>.</w:t>
      </w:r>
      <w:r w:rsidRPr="00AA6C65">
        <w:rPr>
          <w:rFonts w:ascii="Verdana" w:hAnsi="Verdana"/>
          <w:b/>
          <w:bCs/>
          <w:sz w:val="20"/>
          <w:szCs w:val="20"/>
        </w:rPr>
        <w:t>S. de Divonne les Bains</w:t>
      </w:r>
    </w:p>
    <w:p w14:paraId="4D6881C0" w14:textId="77777777" w:rsidR="00522D6B" w:rsidRPr="00B2599E" w:rsidRDefault="00522D6B" w:rsidP="00BB5136">
      <w:pPr>
        <w:jc w:val="center"/>
        <w:rPr>
          <w:rFonts w:ascii="Verdana" w:hAnsi="Verdana"/>
          <w:sz w:val="20"/>
          <w:szCs w:val="20"/>
        </w:rPr>
      </w:pPr>
    </w:p>
    <w:p w14:paraId="7B6A8439" w14:textId="77777777" w:rsidR="00522D6B" w:rsidRDefault="00BB5136" w:rsidP="00522D6B">
      <w:pPr>
        <w:spacing w:after="0" w:line="240" w:lineRule="auto"/>
        <w:jc w:val="both"/>
        <w:rPr>
          <w:rFonts w:ascii="Verdana" w:hAnsi="Verdana"/>
          <w:sz w:val="20"/>
          <w:szCs w:val="20"/>
        </w:rPr>
      </w:pPr>
      <w:r w:rsidRPr="00B2599E">
        <w:rPr>
          <w:rFonts w:ascii="Verdana" w:hAnsi="Verdana"/>
          <w:sz w:val="20"/>
          <w:szCs w:val="20"/>
        </w:rPr>
        <w:t xml:space="preserve">Je soussigné(e) ……………………………………………………………………………………………………………. </w:t>
      </w:r>
      <w:proofErr w:type="gramStart"/>
      <w:r w:rsidRPr="00B2599E">
        <w:rPr>
          <w:rFonts w:ascii="Verdana" w:hAnsi="Verdana"/>
          <w:sz w:val="20"/>
          <w:szCs w:val="20"/>
        </w:rPr>
        <w:t>déclare</w:t>
      </w:r>
      <w:proofErr w:type="gramEnd"/>
      <w:r w:rsidRPr="00B2599E">
        <w:rPr>
          <w:rFonts w:ascii="Verdana" w:hAnsi="Verdana"/>
          <w:sz w:val="20"/>
          <w:szCs w:val="20"/>
        </w:rPr>
        <w:t xml:space="preserve"> avoir pris connaissance du règlement intérieur du portage de repas à domicile et l’accepte dans son intégralité.</w:t>
      </w:r>
      <w:r w:rsidRPr="00B2599E">
        <w:rPr>
          <w:rFonts w:ascii="Verdana" w:hAnsi="Verdana"/>
          <w:sz w:val="20"/>
          <w:szCs w:val="20"/>
        </w:rPr>
        <w:tab/>
      </w:r>
      <w:r w:rsidRPr="00B2599E">
        <w:rPr>
          <w:rFonts w:ascii="Verdana" w:hAnsi="Verdana"/>
          <w:sz w:val="20"/>
          <w:szCs w:val="20"/>
        </w:rPr>
        <w:tab/>
      </w:r>
    </w:p>
    <w:p w14:paraId="2949F131" w14:textId="77777777" w:rsidR="00522D6B" w:rsidRDefault="00522D6B" w:rsidP="00522D6B">
      <w:pPr>
        <w:spacing w:after="0" w:line="240" w:lineRule="auto"/>
        <w:jc w:val="both"/>
        <w:rPr>
          <w:rFonts w:ascii="Verdana" w:hAnsi="Verdana"/>
          <w:sz w:val="20"/>
          <w:szCs w:val="20"/>
        </w:rPr>
      </w:pPr>
    </w:p>
    <w:p w14:paraId="20070221" w14:textId="405F764B" w:rsidR="00BB5136" w:rsidRPr="00B2599E" w:rsidRDefault="00BB5136" w:rsidP="00522D6B">
      <w:pPr>
        <w:spacing w:after="0" w:line="240" w:lineRule="auto"/>
        <w:jc w:val="both"/>
        <w:rPr>
          <w:rFonts w:ascii="Verdana" w:hAnsi="Verdana"/>
          <w:sz w:val="20"/>
          <w:szCs w:val="20"/>
        </w:rPr>
      </w:pPr>
      <w:r w:rsidRPr="00B2599E">
        <w:rPr>
          <w:rFonts w:ascii="Verdana" w:hAnsi="Verdana"/>
          <w:sz w:val="20"/>
          <w:szCs w:val="20"/>
        </w:rPr>
        <w:tab/>
      </w:r>
      <w:r w:rsidRPr="00B2599E">
        <w:rPr>
          <w:rFonts w:ascii="Verdana" w:hAnsi="Verdana"/>
          <w:sz w:val="20"/>
          <w:szCs w:val="20"/>
        </w:rPr>
        <w:tab/>
      </w:r>
    </w:p>
    <w:p w14:paraId="47E979D7" w14:textId="6DA10BC0" w:rsidR="00BB5136" w:rsidRPr="00B2599E" w:rsidRDefault="00BB5136" w:rsidP="00522D6B">
      <w:pPr>
        <w:spacing w:after="0" w:line="240" w:lineRule="auto"/>
        <w:rPr>
          <w:rFonts w:ascii="Verdana" w:hAnsi="Verdana"/>
          <w:sz w:val="20"/>
          <w:szCs w:val="20"/>
        </w:rPr>
      </w:pPr>
      <w:r w:rsidRPr="00B2599E">
        <w:rPr>
          <w:rFonts w:ascii="Verdana" w:hAnsi="Verdana"/>
          <w:sz w:val="20"/>
          <w:szCs w:val="20"/>
        </w:rPr>
        <w:t>Date</w:t>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t>Signature</w:t>
      </w:r>
    </w:p>
    <w:p w14:paraId="62F3FC61" w14:textId="59550003" w:rsidR="00E96768" w:rsidRDefault="00E96768" w:rsidP="00BB5136">
      <w:pPr>
        <w:rPr>
          <w:rFonts w:ascii="Verdana" w:hAnsi="Verdana"/>
          <w:sz w:val="20"/>
          <w:szCs w:val="20"/>
        </w:rPr>
      </w:pPr>
    </w:p>
    <w:p w14:paraId="2CEE4EA7" w14:textId="77777777" w:rsidR="00522D6B" w:rsidRPr="00B2599E" w:rsidRDefault="00522D6B" w:rsidP="00BB5136">
      <w:pPr>
        <w:rPr>
          <w:rFonts w:ascii="Verdana" w:hAnsi="Verdana"/>
          <w:sz w:val="20"/>
          <w:szCs w:val="20"/>
        </w:rPr>
      </w:pPr>
    </w:p>
    <w:p w14:paraId="4525F5D2" w14:textId="77777777" w:rsidR="00E96768" w:rsidRPr="00B2599E" w:rsidRDefault="00E96768" w:rsidP="00BB5136">
      <w:pPr>
        <w:rPr>
          <w:rFonts w:ascii="Verdana" w:hAnsi="Verdana"/>
          <w:sz w:val="20"/>
          <w:szCs w:val="20"/>
        </w:rPr>
      </w:pPr>
    </w:p>
    <w:p w14:paraId="5C54584C" w14:textId="77777777" w:rsidR="004147B4" w:rsidRPr="00B2599E" w:rsidRDefault="004147B4" w:rsidP="004147B4">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B2599E">
        <w:rPr>
          <w:rFonts w:ascii="Verdana" w:hAnsi="Verdana"/>
          <w:sz w:val="20"/>
          <w:szCs w:val="20"/>
        </w:rPr>
        <w:t>Décharge de responsabilité</w:t>
      </w:r>
    </w:p>
    <w:p w14:paraId="2ACC41BD" w14:textId="77777777" w:rsidR="00ED749F" w:rsidRPr="00ED749F" w:rsidRDefault="00ED749F" w:rsidP="00ED749F">
      <w:pPr>
        <w:jc w:val="both"/>
        <w:rPr>
          <w:rFonts w:ascii="Verdana" w:eastAsia="Times New Roman" w:hAnsi="Verdana" w:cs="Verdana"/>
          <w:b/>
          <w:sz w:val="18"/>
          <w:szCs w:val="18"/>
          <w:lang w:eastAsia="ar-SA"/>
        </w:rPr>
      </w:pPr>
      <w:r w:rsidRPr="00ED749F">
        <w:rPr>
          <w:rFonts w:ascii="Verdana" w:eastAsia="Times New Roman" w:hAnsi="Verdana" w:cs="Verdana"/>
          <w:b/>
          <w:sz w:val="18"/>
          <w:szCs w:val="18"/>
          <w:lang w:eastAsia="ar-SA"/>
        </w:rPr>
        <w:t xml:space="preserve">Au nom du principe de précaution, le repas ne pourra être laissé en absence du bénéficiaire ou d’un représentant. Il sera gardé à disposition dans le véhicule réfrigéré. Toutefois, à titre exceptionnel et après étude de la situation vous pouvez renseigner la décharge de responsabilité ci-dessous. </w:t>
      </w:r>
    </w:p>
    <w:p w14:paraId="7902B93D" w14:textId="77777777" w:rsidR="009D7918" w:rsidRPr="00B2599E" w:rsidRDefault="009D7918" w:rsidP="00AF3CDB">
      <w:pPr>
        <w:jc w:val="both"/>
        <w:rPr>
          <w:rFonts w:ascii="Verdana" w:hAnsi="Verdana"/>
          <w:sz w:val="20"/>
          <w:szCs w:val="20"/>
        </w:rPr>
      </w:pPr>
    </w:p>
    <w:p w14:paraId="7889413C" w14:textId="77777777" w:rsidR="00BB5136" w:rsidRPr="00B2599E" w:rsidRDefault="004147B4" w:rsidP="00AF3CDB">
      <w:pPr>
        <w:jc w:val="both"/>
        <w:rPr>
          <w:rFonts w:ascii="Verdana" w:hAnsi="Verdana"/>
          <w:sz w:val="20"/>
          <w:szCs w:val="20"/>
        </w:rPr>
      </w:pPr>
      <w:r w:rsidRPr="00B2599E">
        <w:rPr>
          <w:rFonts w:ascii="Verdana" w:hAnsi="Verdana"/>
          <w:sz w:val="20"/>
          <w:szCs w:val="20"/>
        </w:rPr>
        <w:t>Je soussigné ………………………………………</w:t>
      </w:r>
      <w:r w:rsidR="00943FEE">
        <w:rPr>
          <w:rFonts w:ascii="Verdana" w:hAnsi="Verdana"/>
          <w:sz w:val="20"/>
          <w:szCs w:val="20"/>
        </w:rPr>
        <w:t>……………………………………………………………………………….</w:t>
      </w:r>
      <w:r w:rsidRPr="00B2599E">
        <w:rPr>
          <w:rFonts w:ascii="Verdana" w:hAnsi="Verdana"/>
          <w:sz w:val="20"/>
          <w:szCs w:val="20"/>
        </w:rPr>
        <w:t xml:space="preserve"> </w:t>
      </w:r>
      <w:proofErr w:type="gramStart"/>
      <w:r w:rsidRPr="00B2599E">
        <w:rPr>
          <w:rFonts w:ascii="Verdana" w:hAnsi="Verdana"/>
          <w:sz w:val="20"/>
          <w:szCs w:val="20"/>
        </w:rPr>
        <w:t>demeurant</w:t>
      </w:r>
      <w:proofErr w:type="gramEnd"/>
      <w:r w:rsidRPr="00B2599E">
        <w:rPr>
          <w:rFonts w:ascii="Verdana" w:hAnsi="Verdana"/>
          <w:sz w:val="20"/>
          <w:szCs w:val="20"/>
        </w:rPr>
        <w:t xml:space="preserve"> ………………………………………………………………………………………………………………………….</w:t>
      </w:r>
    </w:p>
    <w:p w14:paraId="4498802D" w14:textId="77777777" w:rsidR="004147B4" w:rsidRPr="00B2599E" w:rsidRDefault="004147B4" w:rsidP="00AF3CDB">
      <w:pPr>
        <w:jc w:val="both"/>
        <w:rPr>
          <w:rFonts w:ascii="Verdana" w:hAnsi="Verdana"/>
          <w:sz w:val="20"/>
          <w:szCs w:val="20"/>
        </w:rPr>
      </w:pPr>
    </w:p>
    <w:p w14:paraId="297A0F0C" w14:textId="77777777" w:rsidR="004147B4" w:rsidRPr="00B2599E" w:rsidRDefault="004147B4" w:rsidP="00AF3CDB">
      <w:pPr>
        <w:jc w:val="both"/>
        <w:rPr>
          <w:rFonts w:ascii="Verdana" w:hAnsi="Verdana"/>
          <w:sz w:val="20"/>
          <w:szCs w:val="20"/>
        </w:rPr>
      </w:pPr>
      <w:proofErr w:type="gramStart"/>
      <w:r w:rsidRPr="00B2599E">
        <w:rPr>
          <w:rFonts w:ascii="Verdana" w:hAnsi="Verdana"/>
          <w:sz w:val="20"/>
          <w:szCs w:val="20"/>
        </w:rPr>
        <w:t>déclare</w:t>
      </w:r>
      <w:proofErr w:type="gramEnd"/>
      <w:r w:rsidRPr="00B2599E">
        <w:rPr>
          <w:rFonts w:ascii="Verdana" w:hAnsi="Verdana"/>
          <w:sz w:val="20"/>
          <w:szCs w:val="20"/>
        </w:rPr>
        <w:t xml:space="preserve"> en cas d’absence de ma part, je décharge expressément le Centre Commun</w:t>
      </w:r>
      <w:r w:rsidR="00926CC7">
        <w:rPr>
          <w:rFonts w:ascii="Verdana" w:hAnsi="Verdana"/>
          <w:sz w:val="20"/>
          <w:szCs w:val="20"/>
        </w:rPr>
        <w:t>al d’Action Sociale de  DIVONNE-</w:t>
      </w:r>
      <w:r w:rsidRPr="00B2599E">
        <w:rPr>
          <w:rFonts w:ascii="Verdana" w:hAnsi="Verdana"/>
          <w:sz w:val="20"/>
          <w:szCs w:val="20"/>
        </w:rPr>
        <w:t>LES</w:t>
      </w:r>
      <w:r w:rsidR="00926CC7">
        <w:rPr>
          <w:rFonts w:ascii="Verdana" w:hAnsi="Verdana"/>
          <w:sz w:val="20"/>
          <w:szCs w:val="20"/>
        </w:rPr>
        <w:t>-</w:t>
      </w:r>
      <w:r w:rsidRPr="00B2599E">
        <w:rPr>
          <w:rFonts w:ascii="Verdana" w:hAnsi="Verdana"/>
          <w:sz w:val="20"/>
          <w:szCs w:val="20"/>
        </w:rPr>
        <w:t xml:space="preserve">BAINS </w:t>
      </w:r>
      <w:r w:rsidR="00671829" w:rsidRPr="00B2599E">
        <w:rPr>
          <w:rFonts w:ascii="Verdana" w:hAnsi="Verdana"/>
          <w:sz w:val="20"/>
          <w:szCs w:val="20"/>
        </w:rPr>
        <w:t>de toute responsabilité</w:t>
      </w:r>
      <w:r w:rsidRPr="00B2599E">
        <w:rPr>
          <w:rFonts w:ascii="Verdana" w:hAnsi="Verdana"/>
          <w:sz w:val="20"/>
          <w:szCs w:val="20"/>
        </w:rPr>
        <w:t xml:space="preserve"> et je lui demande sous ma respon</w:t>
      </w:r>
      <w:r w:rsidR="00671829" w:rsidRPr="00B2599E">
        <w:rPr>
          <w:rFonts w:ascii="Verdana" w:hAnsi="Verdana"/>
          <w:sz w:val="20"/>
          <w:szCs w:val="20"/>
        </w:rPr>
        <w:t>sabilité de déposer les repas (cochez la formule choisie) :</w:t>
      </w:r>
    </w:p>
    <w:p w14:paraId="4AA00AE3" w14:textId="77777777" w:rsidR="004147B4" w:rsidRPr="00B2599E" w:rsidRDefault="004147B4" w:rsidP="00AF3CDB">
      <w:pPr>
        <w:jc w:val="both"/>
        <w:rPr>
          <w:rFonts w:ascii="Verdana" w:hAnsi="Verdana"/>
          <w:sz w:val="20"/>
          <w:szCs w:val="20"/>
        </w:rPr>
      </w:pPr>
      <w:r w:rsidRPr="00B2599E">
        <w:rPr>
          <w:rFonts w:ascii="Verdana" w:hAnsi="Verdana"/>
          <w:sz w:val="20"/>
          <w:szCs w:val="20"/>
        </w:rPr>
        <w:sym w:font="Webdings" w:char="F063"/>
      </w:r>
      <w:r w:rsidR="00BF600A">
        <w:rPr>
          <w:rFonts w:ascii="Verdana" w:hAnsi="Verdana"/>
          <w:sz w:val="20"/>
          <w:szCs w:val="20"/>
        </w:rPr>
        <w:t xml:space="preserve">   C</w:t>
      </w:r>
      <w:r w:rsidRPr="00B2599E">
        <w:rPr>
          <w:rFonts w:ascii="Verdana" w:hAnsi="Verdana"/>
          <w:sz w:val="20"/>
          <w:szCs w:val="20"/>
        </w:rPr>
        <w:t xml:space="preserve">hez </w:t>
      </w:r>
      <w:r w:rsidR="00BF600A">
        <w:rPr>
          <w:rFonts w:ascii="Verdana" w:hAnsi="Verdana"/>
          <w:sz w:val="20"/>
          <w:szCs w:val="20"/>
        </w:rPr>
        <w:t>Mr/Mme …………………</w:t>
      </w:r>
      <w:r w:rsidRPr="00B2599E">
        <w:rPr>
          <w:rFonts w:ascii="Verdana" w:hAnsi="Verdana"/>
          <w:sz w:val="20"/>
          <w:szCs w:val="20"/>
        </w:rPr>
        <w:t>…………………………………………………………………………………………….</w:t>
      </w:r>
    </w:p>
    <w:p w14:paraId="78CE83E6" w14:textId="77777777" w:rsidR="004147B4" w:rsidRPr="00B2599E" w:rsidRDefault="004147B4" w:rsidP="00AF3CDB">
      <w:pPr>
        <w:jc w:val="both"/>
        <w:rPr>
          <w:rFonts w:ascii="Verdana" w:hAnsi="Verdana"/>
          <w:sz w:val="20"/>
          <w:szCs w:val="20"/>
        </w:rPr>
      </w:pPr>
      <w:r w:rsidRPr="00B2599E">
        <w:rPr>
          <w:rFonts w:ascii="Verdana" w:hAnsi="Verdana"/>
          <w:sz w:val="20"/>
          <w:szCs w:val="20"/>
        </w:rPr>
        <w:sym w:font="Webdings" w:char="F063"/>
      </w:r>
      <w:r w:rsidRPr="00B2599E">
        <w:rPr>
          <w:rFonts w:ascii="Verdana" w:hAnsi="Verdana"/>
          <w:sz w:val="20"/>
          <w:szCs w:val="20"/>
        </w:rPr>
        <w:t xml:space="preserve">    Dans la glacière </w:t>
      </w:r>
      <w:proofErr w:type="gramStart"/>
      <w:r w:rsidRPr="00B2599E">
        <w:rPr>
          <w:rFonts w:ascii="Verdana" w:hAnsi="Verdana"/>
          <w:sz w:val="20"/>
          <w:szCs w:val="20"/>
        </w:rPr>
        <w:t>prévue  à</w:t>
      </w:r>
      <w:proofErr w:type="gramEnd"/>
      <w:r w:rsidRPr="00B2599E">
        <w:rPr>
          <w:rFonts w:ascii="Verdana" w:hAnsi="Verdana"/>
          <w:sz w:val="20"/>
          <w:szCs w:val="20"/>
        </w:rPr>
        <w:t xml:space="preserve"> cet effet, fournie et entretenue par mes soins.</w:t>
      </w:r>
    </w:p>
    <w:p w14:paraId="25A6FBCD" w14:textId="77777777" w:rsidR="004147B4" w:rsidRPr="00B2599E" w:rsidRDefault="004147B4" w:rsidP="00AF3CDB">
      <w:pPr>
        <w:jc w:val="both"/>
        <w:rPr>
          <w:rFonts w:ascii="Verdana" w:hAnsi="Verdana"/>
          <w:sz w:val="20"/>
          <w:szCs w:val="20"/>
        </w:rPr>
      </w:pPr>
    </w:p>
    <w:p w14:paraId="1216BB05" w14:textId="72E8D022" w:rsidR="004147B4" w:rsidRDefault="004147B4" w:rsidP="00522D6B">
      <w:pPr>
        <w:spacing w:after="0" w:line="240" w:lineRule="auto"/>
        <w:jc w:val="both"/>
        <w:rPr>
          <w:rFonts w:ascii="Verdana" w:hAnsi="Verdana"/>
          <w:sz w:val="20"/>
          <w:szCs w:val="20"/>
        </w:rPr>
      </w:pPr>
      <w:r w:rsidRPr="00B2599E">
        <w:rPr>
          <w:rFonts w:ascii="Verdana" w:hAnsi="Verdana"/>
          <w:sz w:val="20"/>
          <w:szCs w:val="20"/>
        </w:rPr>
        <w:t xml:space="preserve">Je déclare renoncer par avance à toute action de quelque nature que ce soit envers le CCAS de DIVONNE LES BAINS en cas de </w:t>
      </w:r>
      <w:proofErr w:type="gramStart"/>
      <w:r w:rsidRPr="00B2599E">
        <w:rPr>
          <w:rFonts w:ascii="Verdana" w:hAnsi="Verdana"/>
          <w:sz w:val="20"/>
          <w:szCs w:val="20"/>
        </w:rPr>
        <w:t>dommages  qui</w:t>
      </w:r>
      <w:proofErr w:type="gramEnd"/>
      <w:r w:rsidRPr="00B2599E">
        <w:rPr>
          <w:rFonts w:ascii="Verdana" w:hAnsi="Verdana"/>
          <w:sz w:val="20"/>
          <w:szCs w:val="20"/>
        </w:rPr>
        <w:t xml:space="preserve"> résulteraient de ce mode de livraison.</w:t>
      </w:r>
    </w:p>
    <w:p w14:paraId="6885A170" w14:textId="698F249F" w:rsidR="00522D6B" w:rsidRDefault="00522D6B" w:rsidP="00522D6B">
      <w:pPr>
        <w:spacing w:after="0" w:line="240" w:lineRule="auto"/>
        <w:jc w:val="both"/>
        <w:rPr>
          <w:rFonts w:ascii="Verdana" w:hAnsi="Verdana"/>
          <w:sz w:val="20"/>
          <w:szCs w:val="20"/>
        </w:rPr>
      </w:pPr>
    </w:p>
    <w:p w14:paraId="337CC6EC" w14:textId="77777777" w:rsidR="00522D6B" w:rsidRPr="00B2599E" w:rsidRDefault="00522D6B" w:rsidP="00522D6B">
      <w:pPr>
        <w:spacing w:after="0" w:line="240" w:lineRule="auto"/>
        <w:jc w:val="both"/>
        <w:rPr>
          <w:rFonts w:ascii="Verdana" w:hAnsi="Verdana"/>
          <w:sz w:val="20"/>
          <w:szCs w:val="20"/>
        </w:rPr>
      </w:pPr>
    </w:p>
    <w:p w14:paraId="71FFA5DE" w14:textId="77777777" w:rsidR="004147B4" w:rsidRPr="00B2599E" w:rsidRDefault="004147B4" w:rsidP="00522D6B">
      <w:pPr>
        <w:spacing w:after="0" w:line="240" w:lineRule="auto"/>
        <w:jc w:val="both"/>
        <w:rPr>
          <w:rFonts w:ascii="Verdana" w:hAnsi="Verdana"/>
          <w:sz w:val="20"/>
          <w:szCs w:val="20"/>
        </w:rPr>
      </w:pPr>
      <w:r w:rsidRPr="00B2599E">
        <w:rPr>
          <w:rFonts w:ascii="Verdana" w:hAnsi="Verdana"/>
          <w:sz w:val="20"/>
          <w:szCs w:val="20"/>
        </w:rPr>
        <w:t>Date</w:t>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r>
      <w:r w:rsidRPr="00B2599E">
        <w:rPr>
          <w:rFonts w:ascii="Verdana" w:hAnsi="Verdana"/>
          <w:sz w:val="20"/>
          <w:szCs w:val="20"/>
        </w:rPr>
        <w:tab/>
        <w:t>Signature</w:t>
      </w:r>
    </w:p>
    <w:sectPr w:rsidR="004147B4" w:rsidRPr="00B259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F82C" w14:textId="77777777" w:rsidR="00AF3CDB" w:rsidRDefault="00AF3CDB" w:rsidP="00AF3CDB">
      <w:pPr>
        <w:spacing w:after="0" w:line="240" w:lineRule="auto"/>
      </w:pPr>
      <w:r>
        <w:separator/>
      </w:r>
    </w:p>
  </w:endnote>
  <w:endnote w:type="continuationSeparator" w:id="0">
    <w:p w14:paraId="2D0CA54A" w14:textId="77777777" w:rsidR="00AF3CDB" w:rsidRDefault="00AF3CDB" w:rsidP="00AF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4129" w14:textId="77777777" w:rsidR="003560F2" w:rsidRDefault="003560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59651"/>
      <w:docPartObj>
        <w:docPartGallery w:val="Page Numbers (Bottom of Page)"/>
        <w:docPartUnique/>
      </w:docPartObj>
    </w:sdtPr>
    <w:sdtEndPr/>
    <w:sdtContent>
      <w:p w14:paraId="4E509DDD" w14:textId="77777777" w:rsidR="00AF3CDB" w:rsidRDefault="00AF3CDB">
        <w:pPr>
          <w:pStyle w:val="Pieddepage"/>
          <w:jc w:val="right"/>
        </w:pPr>
        <w:r>
          <w:fldChar w:fldCharType="begin"/>
        </w:r>
        <w:r>
          <w:instrText>PAGE   \* MERGEFORMAT</w:instrText>
        </w:r>
        <w:r>
          <w:fldChar w:fldCharType="separate"/>
        </w:r>
        <w:r w:rsidR="00C704EC">
          <w:rPr>
            <w:noProof/>
          </w:rPr>
          <w:t>3</w:t>
        </w:r>
        <w:r>
          <w:fldChar w:fldCharType="end"/>
        </w:r>
      </w:p>
    </w:sdtContent>
  </w:sdt>
  <w:p w14:paraId="05C50AB8" w14:textId="61D16604" w:rsidR="00AF3CDB" w:rsidRPr="00B2599E" w:rsidRDefault="00B2599E" w:rsidP="00B2599E">
    <w:pPr>
      <w:pStyle w:val="Pieddepage"/>
      <w:jc w:val="center"/>
      <w:rPr>
        <w:rFonts w:ascii="Verdana" w:hAnsi="Verdana"/>
        <w:sz w:val="16"/>
        <w:szCs w:val="16"/>
      </w:rPr>
    </w:pPr>
    <w:r w:rsidRPr="00B2599E">
      <w:rPr>
        <w:rFonts w:ascii="Verdana" w:hAnsi="Verdana"/>
        <w:sz w:val="16"/>
        <w:szCs w:val="16"/>
      </w:rPr>
      <w:t>Règlement adopté en conseil d’administration du CCAS du 20 décembre 2012.</w:t>
    </w:r>
    <w:r w:rsidR="005B6EC4">
      <w:rPr>
        <w:rFonts w:ascii="Verdana" w:hAnsi="Verdana"/>
        <w:sz w:val="16"/>
        <w:szCs w:val="16"/>
      </w:rPr>
      <w:t xml:space="preserve"> Màj </w:t>
    </w:r>
    <w:r w:rsidR="000E6A45">
      <w:rPr>
        <w:rFonts w:ascii="Verdana" w:hAnsi="Verdana"/>
        <w:sz w:val="16"/>
        <w:szCs w:val="16"/>
      </w:rPr>
      <w:t xml:space="preserve">au </w:t>
    </w:r>
    <w:r w:rsidR="003560F2">
      <w:rPr>
        <w:rFonts w:ascii="Verdana" w:hAnsi="Verdana"/>
        <w:sz w:val="16"/>
        <w:szCs w:val="16"/>
      </w:rPr>
      <w:t>01-02-2023</w:t>
    </w:r>
  </w:p>
  <w:p w14:paraId="7338E9BE" w14:textId="681AFB45" w:rsidR="00B2599E" w:rsidRPr="00B2599E" w:rsidRDefault="00B2599E" w:rsidP="00B2599E">
    <w:pPr>
      <w:pStyle w:val="Pieddepage"/>
      <w:jc w:val="center"/>
      <w:rPr>
        <w:rFonts w:ascii="Verdana" w:hAnsi="Verdana"/>
        <w:sz w:val="16"/>
        <w:szCs w:val="16"/>
      </w:rPr>
    </w:pPr>
    <w:r w:rsidRPr="00B2599E">
      <w:rPr>
        <w:rFonts w:ascii="Verdana" w:hAnsi="Verdana"/>
        <w:sz w:val="16"/>
        <w:szCs w:val="16"/>
      </w:rPr>
      <w:t>CCAS – 73 avenue des Thermes – 01220 DIVONNE</w:t>
    </w:r>
    <w:r w:rsidR="003560F2">
      <w:rPr>
        <w:rFonts w:ascii="Verdana" w:hAnsi="Verdana"/>
        <w:sz w:val="16"/>
        <w:szCs w:val="16"/>
      </w:rPr>
      <w:t>-</w:t>
    </w:r>
    <w:r w:rsidRPr="00B2599E">
      <w:rPr>
        <w:rFonts w:ascii="Verdana" w:hAnsi="Verdana"/>
        <w:sz w:val="16"/>
        <w:szCs w:val="16"/>
      </w:rPr>
      <w:t>LES</w:t>
    </w:r>
    <w:r w:rsidR="003560F2">
      <w:rPr>
        <w:rFonts w:ascii="Verdana" w:hAnsi="Verdana"/>
        <w:sz w:val="16"/>
        <w:szCs w:val="16"/>
      </w:rPr>
      <w:t>-</w:t>
    </w:r>
    <w:r w:rsidRPr="00B2599E">
      <w:rPr>
        <w:rFonts w:ascii="Verdana" w:hAnsi="Verdana"/>
        <w:sz w:val="16"/>
        <w:szCs w:val="16"/>
      </w:rPr>
      <w:t>BAINS</w:t>
    </w:r>
  </w:p>
  <w:p w14:paraId="696C0100" w14:textId="7AF2BF5A" w:rsidR="00B2599E" w:rsidRPr="00B2599E" w:rsidRDefault="00B2599E" w:rsidP="00B2599E">
    <w:pPr>
      <w:pStyle w:val="Pieddepage"/>
      <w:jc w:val="center"/>
      <w:rPr>
        <w:rFonts w:ascii="Verdana" w:hAnsi="Verdana"/>
        <w:sz w:val="16"/>
        <w:szCs w:val="16"/>
      </w:rPr>
    </w:pPr>
    <w:r w:rsidRPr="00B2599E">
      <w:rPr>
        <w:rFonts w:ascii="Verdana" w:hAnsi="Verdana"/>
        <w:sz w:val="16"/>
        <w:szCs w:val="16"/>
      </w:rPr>
      <w:t xml:space="preserve">Téléphone : 04 50 20 47 60 / mail : </w:t>
    </w:r>
    <w:hyperlink r:id="rId1" w:history="1">
      <w:r w:rsidR="003560F2" w:rsidRPr="00585F3B">
        <w:rPr>
          <w:rStyle w:val="Lienhypertexte"/>
          <w:rFonts w:ascii="Verdana" w:hAnsi="Verdana"/>
          <w:sz w:val="16"/>
          <w:szCs w:val="16"/>
        </w:rPr>
        <w:t>ccas@divonne.fr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67B" w14:textId="77777777" w:rsidR="003560F2" w:rsidRDefault="00356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B800" w14:textId="77777777" w:rsidR="00AF3CDB" w:rsidRDefault="00AF3CDB" w:rsidP="00AF3CDB">
      <w:pPr>
        <w:spacing w:after="0" w:line="240" w:lineRule="auto"/>
      </w:pPr>
      <w:r>
        <w:separator/>
      </w:r>
    </w:p>
  </w:footnote>
  <w:footnote w:type="continuationSeparator" w:id="0">
    <w:p w14:paraId="20976552" w14:textId="77777777" w:rsidR="00AF3CDB" w:rsidRDefault="00AF3CDB" w:rsidP="00AF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906F" w14:textId="77777777" w:rsidR="003560F2" w:rsidRDefault="003560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927" w14:textId="77777777" w:rsidR="003560F2" w:rsidRDefault="003560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C0DC" w14:textId="77777777" w:rsidR="003560F2" w:rsidRDefault="003560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4D04"/>
    <w:multiLevelType w:val="hybridMultilevel"/>
    <w:tmpl w:val="06846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C83E73"/>
    <w:multiLevelType w:val="hybridMultilevel"/>
    <w:tmpl w:val="10922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9728AD"/>
    <w:multiLevelType w:val="hybridMultilevel"/>
    <w:tmpl w:val="3C4EE200"/>
    <w:lvl w:ilvl="0" w:tplc="531008A0">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485A37"/>
    <w:multiLevelType w:val="hybridMultilevel"/>
    <w:tmpl w:val="6E88C628"/>
    <w:lvl w:ilvl="0" w:tplc="BB02AA9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9519705">
    <w:abstractNumId w:val="3"/>
  </w:num>
  <w:num w:numId="2" w16cid:durableId="731151160">
    <w:abstractNumId w:val="2"/>
  </w:num>
  <w:num w:numId="3" w16cid:durableId="951983981">
    <w:abstractNumId w:val="0"/>
  </w:num>
  <w:num w:numId="4" w16cid:durableId="167742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E1"/>
    <w:rsid w:val="00025161"/>
    <w:rsid w:val="00085C26"/>
    <w:rsid w:val="000C2367"/>
    <w:rsid w:val="000E6A45"/>
    <w:rsid w:val="00117823"/>
    <w:rsid w:val="00155036"/>
    <w:rsid w:val="00176F86"/>
    <w:rsid w:val="001A59CE"/>
    <w:rsid w:val="00216795"/>
    <w:rsid w:val="002E334C"/>
    <w:rsid w:val="003560F2"/>
    <w:rsid w:val="00356100"/>
    <w:rsid w:val="003842E1"/>
    <w:rsid w:val="003B1B1E"/>
    <w:rsid w:val="003B5B76"/>
    <w:rsid w:val="004147B4"/>
    <w:rsid w:val="00443F98"/>
    <w:rsid w:val="00464AF9"/>
    <w:rsid w:val="00495449"/>
    <w:rsid w:val="004B1419"/>
    <w:rsid w:val="004D1709"/>
    <w:rsid w:val="004D368E"/>
    <w:rsid w:val="00522D6B"/>
    <w:rsid w:val="00543E80"/>
    <w:rsid w:val="0056769E"/>
    <w:rsid w:val="005B6EC4"/>
    <w:rsid w:val="005D1F70"/>
    <w:rsid w:val="00616060"/>
    <w:rsid w:val="00641589"/>
    <w:rsid w:val="006560CD"/>
    <w:rsid w:val="00671829"/>
    <w:rsid w:val="006E3831"/>
    <w:rsid w:val="0077020B"/>
    <w:rsid w:val="007943C0"/>
    <w:rsid w:val="007A473B"/>
    <w:rsid w:val="007C1396"/>
    <w:rsid w:val="008052C1"/>
    <w:rsid w:val="008972E4"/>
    <w:rsid w:val="008D02EF"/>
    <w:rsid w:val="009115C4"/>
    <w:rsid w:val="00926CC7"/>
    <w:rsid w:val="00943FEE"/>
    <w:rsid w:val="009A576A"/>
    <w:rsid w:val="009B14EA"/>
    <w:rsid w:val="009D5C1A"/>
    <w:rsid w:val="009D7918"/>
    <w:rsid w:val="009E28A5"/>
    <w:rsid w:val="00A30B56"/>
    <w:rsid w:val="00A313D6"/>
    <w:rsid w:val="00A73FFC"/>
    <w:rsid w:val="00AA6C65"/>
    <w:rsid w:val="00AF3CDB"/>
    <w:rsid w:val="00B03AA2"/>
    <w:rsid w:val="00B2599E"/>
    <w:rsid w:val="00B60B38"/>
    <w:rsid w:val="00BB5136"/>
    <w:rsid w:val="00BF4FA3"/>
    <w:rsid w:val="00BF600A"/>
    <w:rsid w:val="00C003A2"/>
    <w:rsid w:val="00C13FAA"/>
    <w:rsid w:val="00C27BB3"/>
    <w:rsid w:val="00C409A9"/>
    <w:rsid w:val="00C704EC"/>
    <w:rsid w:val="00CE100D"/>
    <w:rsid w:val="00DB2E87"/>
    <w:rsid w:val="00DC0C2A"/>
    <w:rsid w:val="00E41AC4"/>
    <w:rsid w:val="00E96768"/>
    <w:rsid w:val="00ED749F"/>
    <w:rsid w:val="00F82A44"/>
    <w:rsid w:val="00F85680"/>
    <w:rsid w:val="00F95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68857"/>
  <w15:docId w15:val="{6DAD46A8-96E2-4D09-9435-E5ECCFBE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2E1"/>
    <w:pPr>
      <w:ind w:left="720"/>
      <w:contextualSpacing/>
    </w:pPr>
  </w:style>
  <w:style w:type="paragraph" w:styleId="En-tte">
    <w:name w:val="header"/>
    <w:basedOn w:val="Normal"/>
    <w:link w:val="En-tteCar"/>
    <w:uiPriority w:val="99"/>
    <w:unhideWhenUsed/>
    <w:rsid w:val="00AF3CDB"/>
    <w:pPr>
      <w:tabs>
        <w:tab w:val="center" w:pos="4536"/>
        <w:tab w:val="right" w:pos="9072"/>
      </w:tabs>
      <w:spacing w:after="0" w:line="240" w:lineRule="auto"/>
    </w:pPr>
  </w:style>
  <w:style w:type="character" w:customStyle="1" w:styleId="En-tteCar">
    <w:name w:val="En-tête Car"/>
    <w:basedOn w:val="Policepardfaut"/>
    <w:link w:val="En-tte"/>
    <w:uiPriority w:val="99"/>
    <w:rsid w:val="00AF3CDB"/>
  </w:style>
  <w:style w:type="paragraph" w:styleId="Pieddepage">
    <w:name w:val="footer"/>
    <w:basedOn w:val="Normal"/>
    <w:link w:val="PieddepageCar"/>
    <w:uiPriority w:val="99"/>
    <w:unhideWhenUsed/>
    <w:rsid w:val="00AF3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CDB"/>
  </w:style>
  <w:style w:type="paragraph" w:styleId="Textedebulles">
    <w:name w:val="Balloon Text"/>
    <w:basedOn w:val="Normal"/>
    <w:link w:val="TextedebullesCar"/>
    <w:uiPriority w:val="99"/>
    <w:semiHidden/>
    <w:unhideWhenUsed/>
    <w:rsid w:val="00F959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915"/>
    <w:rPr>
      <w:rFonts w:ascii="Tahoma" w:hAnsi="Tahoma" w:cs="Tahoma"/>
      <w:sz w:val="16"/>
      <w:szCs w:val="16"/>
    </w:rPr>
  </w:style>
  <w:style w:type="character" w:styleId="Lienhypertexte">
    <w:name w:val="Hyperlink"/>
    <w:basedOn w:val="Policepardfaut"/>
    <w:uiPriority w:val="99"/>
    <w:unhideWhenUsed/>
    <w:rsid w:val="00B2599E"/>
    <w:rPr>
      <w:color w:val="0000FF" w:themeColor="hyperlink"/>
      <w:u w:val="single"/>
    </w:rPr>
  </w:style>
  <w:style w:type="character" w:styleId="Mentionnonrsolue">
    <w:name w:val="Unresolved Mention"/>
    <w:basedOn w:val="Policepardfaut"/>
    <w:uiPriority w:val="99"/>
    <w:semiHidden/>
    <w:unhideWhenUsed/>
    <w:rsid w:val="0035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cas@div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1356</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Portheault</dc:creator>
  <cp:lastModifiedBy>Gisèle Pigeon</cp:lastModifiedBy>
  <cp:revision>18</cp:revision>
  <cp:lastPrinted>2023-02-06T15:58:00Z</cp:lastPrinted>
  <dcterms:created xsi:type="dcterms:W3CDTF">2018-09-17T13:19:00Z</dcterms:created>
  <dcterms:modified xsi:type="dcterms:W3CDTF">2023-02-06T16:00:00Z</dcterms:modified>
</cp:coreProperties>
</file>